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1"/>
        <w:tblpPr w:leftFromText="180" w:rightFromText="180" w:vertAnchor="text" w:tblpX="10211" w:tblpY="-2974"/>
        <w:tblOverlap w:val="never"/>
        <w:tblW w:w="542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 w:hRule="atLeast"/>
        </w:trPr>
        <w:tc>
          <w:tcPr>
            <w:tcW w:w="5423" w:type="dxa"/>
          </w:tcPr>
          <w:p>
            <w:pPr>
              <w:rPr>
                <w:rFonts w:hint="eastAsia" w:eastAsia="宋体"/>
                <w:b w:val="0"/>
                <w:bCs w:val="0"/>
                <w:vertAlign w:val="baseline"/>
                <w:lang w:val="en-US" w:eastAsia="zh-CN"/>
              </w:rPr>
            </w:pPr>
          </w:p>
        </w:tc>
      </w:tr>
    </w:tbl>
    <w:p>
      <w:pPr>
        <w:pStyle w:val="2"/>
        <w:rPr>
          <w:rFonts w:hint="eastAsia" w:eastAsia="宋体"/>
          <w:b w:val="0"/>
          <w:bCs w:val="0"/>
          <w:lang w:val="en-US" w:eastAsia="zh-CN"/>
        </w:rPr>
      </w:pPr>
    </w:p>
    <w:tbl>
      <w:tblPr>
        <w:tblStyle w:val="10"/>
        <w:tblpPr w:leftFromText="180" w:rightFromText="180" w:vertAnchor="text" w:horzAnchor="page" w:tblpX="1806" w:tblpY="47"/>
        <w:tblOverlap w:val="never"/>
        <w:tblW w:w="16909" w:type="dxa"/>
        <w:tblInd w:w="0" w:type="dxa"/>
        <w:tblLayout w:type="fixed"/>
        <w:tblCellMar>
          <w:top w:w="0" w:type="dxa"/>
          <w:left w:w="108" w:type="dxa"/>
          <w:bottom w:w="0" w:type="dxa"/>
          <w:right w:w="108" w:type="dxa"/>
        </w:tblCellMar>
      </w:tblPr>
      <w:tblGrid>
        <w:gridCol w:w="578"/>
        <w:gridCol w:w="969"/>
        <w:gridCol w:w="1086"/>
        <w:gridCol w:w="718"/>
        <w:gridCol w:w="899"/>
        <w:gridCol w:w="225"/>
        <w:gridCol w:w="1097"/>
        <w:gridCol w:w="848"/>
        <w:gridCol w:w="202"/>
        <w:gridCol w:w="415"/>
        <w:gridCol w:w="356"/>
        <w:gridCol w:w="332"/>
        <w:gridCol w:w="504"/>
        <w:gridCol w:w="958"/>
        <w:gridCol w:w="6283"/>
        <w:gridCol w:w="236"/>
        <w:gridCol w:w="1203"/>
      </w:tblGrid>
      <w:tr>
        <w:tblPrEx>
          <w:tblLayout w:type="fixed"/>
          <w:tblCellMar>
            <w:top w:w="0" w:type="dxa"/>
            <w:left w:w="108" w:type="dxa"/>
            <w:bottom w:w="0" w:type="dxa"/>
            <w:right w:w="108" w:type="dxa"/>
          </w:tblCellMar>
        </w:tblPrEx>
        <w:trPr>
          <w:gridAfter w:val="3"/>
          <w:wAfter w:w="7722" w:type="dxa"/>
          <w:trHeight w:val="440" w:hRule="exact"/>
        </w:trPr>
        <w:tc>
          <w:tcPr>
            <w:tcW w:w="9187" w:type="dxa"/>
            <w:gridSpan w:val="14"/>
            <w:tcBorders>
              <w:top w:val="nil"/>
              <w:left w:val="nil"/>
              <w:bottom w:val="nil"/>
              <w:right w:val="nil"/>
            </w:tcBorders>
            <w:vAlign w:val="center"/>
          </w:tcPr>
          <w:p>
            <w:pPr>
              <w:widowControl/>
              <w:spacing w:line="500" w:lineRule="exact"/>
              <w:jc w:val="center"/>
              <w:rPr>
                <w:rFonts w:ascii="宋体" w:hAnsi="宋体" w:cs="宋体"/>
                <w:b/>
                <w:bCs/>
                <w:color w:val="auto"/>
                <w:kern w:val="0"/>
                <w:sz w:val="32"/>
                <w:szCs w:val="32"/>
              </w:rPr>
            </w:pPr>
            <w:r>
              <w:rPr>
                <w:rFonts w:hint="eastAsia" w:ascii="宋体" w:hAnsi="宋体" w:cs="宋体"/>
                <w:b/>
                <w:bCs/>
                <w:color w:val="auto"/>
                <w:kern w:val="0"/>
                <w:sz w:val="32"/>
                <w:szCs w:val="32"/>
              </w:rPr>
              <w:t>项目支出绩效自评表</w:t>
            </w:r>
          </w:p>
        </w:tc>
      </w:tr>
      <w:tr>
        <w:tblPrEx>
          <w:tblLayout w:type="fixed"/>
          <w:tblCellMar>
            <w:top w:w="0" w:type="dxa"/>
            <w:left w:w="108" w:type="dxa"/>
            <w:bottom w:w="0" w:type="dxa"/>
            <w:right w:w="108" w:type="dxa"/>
          </w:tblCellMar>
        </w:tblPrEx>
        <w:trPr>
          <w:gridAfter w:val="3"/>
          <w:wAfter w:w="7722" w:type="dxa"/>
          <w:trHeight w:val="194" w:hRule="atLeast"/>
        </w:trPr>
        <w:tc>
          <w:tcPr>
            <w:tcW w:w="9187" w:type="dxa"/>
            <w:gridSpan w:val="14"/>
            <w:tcBorders>
              <w:top w:val="nil"/>
              <w:left w:val="nil"/>
              <w:bottom w:val="nil"/>
              <w:right w:val="nil"/>
            </w:tcBorders>
            <w:vAlign w:val="top"/>
          </w:tcPr>
          <w:p>
            <w:pPr>
              <w:widowControl/>
              <w:jc w:val="center"/>
              <w:rPr>
                <w:rFonts w:ascii="宋体" w:hAnsi="宋体" w:cs="宋体"/>
                <w:color w:val="auto"/>
                <w:kern w:val="0"/>
                <w:sz w:val="22"/>
              </w:rPr>
            </w:pPr>
            <w:r>
              <w:rPr>
                <w:rFonts w:hint="eastAsia" w:ascii="宋体" w:hAnsi="宋体" w:cs="宋体"/>
                <w:color w:val="auto"/>
                <w:kern w:val="0"/>
                <w:sz w:val="22"/>
              </w:rPr>
              <w:t xml:space="preserve">（  </w:t>
            </w:r>
            <w:r>
              <w:rPr>
                <w:rFonts w:hint="eastAsia" w:ascii="宋体" w:hAnsi="宋体" w:cs="宋体"/>
                <w:color w:val="auto"/>
                <w:kern w:val="0"/>
                <w:sz w:val="22"/>
                <w:lang w:val="en-US" w:eastAsia="zh-CN"/>
              </w:rPr>
              <w:t>2024</w:t>
            </w:r>
            <w:r>
              <w:rPr>
                <w:rFonts w:hint="eastAsia" w:ascii="宋体" w:hAnsi="宋体" w:cs="宋体"/>
                <w:color w:val="auto"/>
                <w:kern w:val="0"/>
                <w:sz w:val="22"/>
              </w:rPr>
              <w:t>度）</w:t>
            </w:r>
          </w:p>
        </w:tc>
      </w:tr>
      <w:tr>
        <w:tblPrEx>
          <w:tblLayout w:type="fixed"/>
          <w:tblCellMar>
            <w:top w:w="0" w:type="dxa"/>
            <w:left w:w="108" w:type="dxa"/>
            <w:bottom w:w="0" w:type="dxa"/>
            <w:right w:w="108" w:type="dxa"/>
          </w:tblCellMar>
        </w:tblPrEx>
        <w:trPr>
          <w:gridAfter w:val="3"/>
          <w:wAfter w:w="7722" w:type="dxa"/>
          <w:trHeight w:val="291" w:hRule="exact"/>
        </w:trPr>
        <w:tc>
          <w:tcPr>
            <w:tcW w:w="1547"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项目名称</w:t>
            </w:r>
          </w:p>
        </w:tc>
        <w:tc>
          <w:tcPr>
            <w:tcW w:w="7640" w:type="dxa"/>
            <w:gridSpan w:val="12"/>
            <w:tcBorders>
              <w:top w:val="single" w:color="auto" w:sz="4" w:space="0"/>
              <w:left w:val="nil"/>
              <w:bottom w:val="single" w:color="auto" w:sz="4" w:space="0"/>
              <w:right w:val="single" w:color="auto" w:sz="4" w:space="0"/>
            </w:tcBorders>
            <w:vAlign w:val="center"/>
          </w:tcPr>
          <w:p>
            <w:pPr>
              <w:widowControl/>
              <w:spacing w:line="240" w:lineRule="exact"/>
              <w:jc w:val="both"/>
              <w:rPr>
                <w:rFonts w:hint="eastAsia" w:ascii="宋体" w:hAnsi="宋体" w:eastAsia="宋体" w:cs="宋体"/>
                <w:color w:val="auto"/>
                <w:kern w:val="0"/>
                <w:sz w:val="18"/>
                <w:szCs w:val="18"/>
                <w:lang w:eastAsia="zh-CN"/>
              </w:rPr>
            </w:pPr>
            <w:r>
              <w:rPr>
                <w:rFonts w:hint="eastAsia" w:ascii="宋体" w:hAnsi="宋体" w:cs="宋体"/>
                <w:color w:val="auto"/>
                <w:kern w:val="0"/>
                <w:sz w:val="18"/>
                <w:szCs w:val="18"/>
                <w:lang w:val="en-US" w:eastAsia="zh-CN"/>
              </w:rPr>
              <w:t xml:space="preserve">                                 </w:t>
            </w:r>
            <w:r>
              <w:rPr>
                <w:rFonts w:hint="eastAsia" w:ascii="宋体" w:hAnsi="宋体" w:cs="宋体"/>
                <w:color w:val="auto"/>
                <w:kern w:val="0"/>
                <w:sz w:val="18"/>
                <w:szCs w:val="18"/>
                <w:lang w:eastAsia="zh-CN"/>
              </w:rPr>
              <w:t>调研经费</w:t>
            </w:r>
          </w:p>
        </w:tc>
      </w:tr>
      <w:tr>
        <w:tblPrEx>
          <w:tblLayout w:type="fixed"/>
          <w:tblCellMar>
            <w:top w:w="0" w:type="dxa"/>
            <w:left w:w="108" w:type="dxa"/>
            <w:bottom w:w="0" w:type="dxa"/>
            <w:right w:w="108" w:type="dxa"/>
          </w:tblCellMar>
        </w:tblPrEx>
        <w:trPr>
          <w:gridAfter w:val="3"/>
          <w:wAfter w:w="7722" w:type="dxa"/>
          <w:trHeight w:val="519" w:hRule="exact"/>
        </w:trPr>
        <w:tc>
          <w:tcPr>
            <w:tcW w:w="1547"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主管部门</w:t>
            </w:r>
          </w:p>
        </w:tc>
        <w:tc>
          <w:tcPr>
            <w:tcW w:w="402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北京市通州区人民代表大会常务委员会</w:t>
            </w:r>
          </w:p>
        </w:tc>
        <w:tc>
          <w:tcPr>
            <w:tcW w:w="1050"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实施单位</w:t>
            </w:r>
          </w:p>
        </w:tc>
        <w:tc>
          <w:tcPr>
            <w:tcW w:w="256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eastAsia="zh-CN"/>
              </w:rPr>
            </w:pPr>
            <w:r>
              <w:rPr>
                <w:rFonts w:hint="eastAsia" w:ascii="宋体" w:hAnsi="宋体" w:cs="宋体"/>
                <w:color w:val="auto"/>
                <w:kern w:val="0"/>
                <w:sz w:val="18"/>
                <w:szCs w:val="18"/>
              </w:rPr>
              <w:t>北京市通州区人民代表大会常务委员会</w:t>
            </w:r>
          </w:p>
        </w:tc>
      </w:tr>
      <w:tr>
        <w:tblPrEx>
          <w:tblLayout w:type="fixed"/>
          <w:tblCellMar>
            <w:top w:w="0" w:type="dxa"/>
            <w:left w:w="108" w:type="dxa"/>
            <w:bottom w:w="0" w:type="dxa"/>
            <w:right w:w="108" w:type="dxa"/>
          </w:tblCellMar>
        </w:tblPrEx>
        <w:trPr>
          <w:gridAfter w:val="3"/>
          <w:wAfter w:w="7722" w:type="dxa"/>
          <w:trHeight w:val="291" w:hRule="exact"/>
        </w:trPr>
        <w:tc>
          <w:tcPr>
            <w:tcW w:w="1547"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项目</w:t>
            </w:r>
            <w:r>
              <w:rPr>
                <w:rFonts w:ascii="宋体" w:hAnsi="宋体" w:cs="宋体"/>
                <w:color w:val="auto"/>
                <w:kern w:val="0"/>
                <w:sz w:val="18"/>
                <w:szCs w:val="18"/>
              </w:rPr>
              <w:t>负责人</w:t>
            </w:r>
          </w:p>
        </w:tc>
        <w:tc>
          <w:tcPr>
            <w:tcW w:w="402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eastAsia="zh-CN"/>
              </w:rPr>
            </w:pPr>
          </w:p>
        </w:tc>
        <w:tc>
          <w:tcPr>
            <w:tcW w:w="1050"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ascii="宋体" w:hAnsi="宋体" w:cs="宋体"/>
                <w:color w:val="auto"/>
                <w:kern w:val="0"/>
                <w:sz w:val="18"/>
                <w:szCs w:val="18"/>
              </w:rPr>
              <w:t>联系电话</w:t>
            </w:r>
          </w:p>
        </w:tc>
        <w:tc>
          <w:tcPr>
            <w:tcW w:w="256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p>
        </w:tc>
      </w:tr>
      <w:tr>
        <w:tblPrEx>
          <w:tblLayout w:type="fixed"/>
          <w:tblCellMar>
            <w:top w:w="0" w:type="dxa"/>
            <w:left w:w="108" w:type="dxa"/>
            <w:bottom w:w="0" w:type="dxa"/>
            <w:right w:w="108" w:type="dxa"/>
          </w:tblCellMar>
        </w:tblPrEx>
        <w:trPr>
          <w:gridAfter w:val="3"/>
          <w:wAfter w:w="7722" w:type="dxa"/>
          <w:trHeight w:val="449" w:hRule="exact"/>
        </w:trPr>
        <w:tc>
          <w:tcPr>
            <w:tcW w:w="1547"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560" w:lineRule="exact"/>
              <w:jc w:val="left"/>
              <w:rPr>
                <w:rFonts w:ascii="宋体" w:hAnsi="宋体" w:cs="宋体"/>
                <w:color w:val="auto"/>
                <w:kern w:val="0"/>
                <w:sz w:val="18"/>
                <w:szCs w:val="18"/>
              </w:rPr>
            </w:pPr>
            <w:r>
              <w:rPr>
                <w:rFonts w:hint="eastAsia" w:ascii="宋体" w:hAnsi="宋体" w:cs="宋体"/>
                <w:color w:val="auto"/>
                <w:kern w:val="0"/>
                <w:sz w:val="18"/>
                <w:szCs w:val="18"/>
              </w:rPr>
              <w:t>项目资金（万元）</w:t>
            </w:r>
          </w:p>
        </w:tc>
        <w:tc>
          <w:tcPr>
            <w:tcW w:w="180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899"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年初</w:t>
            </w:r>
            <w:r>
              <w:rPr>
                <w:rFonts w:hint="eastAsia" w:ascii="宋体" w:hAnsi="宋体" w:cs="宋体"/>
                <w:color w:val="auto"/>
                <w:kern w:val="0"/>
                <w:sz w:val="18"/>
                <w:szCs w:val="18"/>
                <w:lang w:val="en-US" w:eastAsia="zh-CN"/>
              </w:rPr>
              <w:t xml:space="preserve">     </w:t>
            </w:r>
            <w:r>
              <w:rPr>
                <w:rFonts w:hint="eastAsia" w:ascii="宋体" w:hAnsi="宋体" w:cs="宋体"/>
                <w:color w:val="auto"/>
                <w:kern w:val="0"/>
                <w:sz w:val="18"/>
                <w:szCs w:val="18"/>
              </w:rPr>
              <w:t>预算数</w:t>
            </w:r>
          </w:p>
        </w:tc>
        <w:tc>
          <w:tcPr>
            <w:tcW w:w="1322"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全</w:t>
            </w:r>
            <w:r>
              <w:rPr>
                <w:rFonts w:hint="eastAsia" w:ascii="宋体" w:hAnsi="宋体" w:cs="宋体"/>
                <w:color w:val="auto"/>
                <w:kern w:val="0"/>
                <w:sz w:val="18"/>
                <w:szCs w:val="18"/>
                <w:lang w:eastAsia="zh-CN"/>
              </w:rPr>
              <w:t>年</w:t>
            </w:r>
            <w:r>
              <w:rPr>
                <w:rFonts w:hint="eastAsia" w:ascii="宋体" w:hAnsi="宋体" w:cs="宋体"/>
                <w:color w:val="auto"/>
                <w:kern w:val="0"/>
                <w:sz w:val="18"/>
                <w:szCs w:val="18"/>
              </w:rPr>
              <w:t>预算数</w:t>
            </w:r>
          </w:p>
        </w:tc>
        <w:tc>
          <w:tcPr>
            <w:tcW w:w="1050"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全年</w:t>
            </w:r>
            <w:r>
              <w:rPr>
                <w:rFonts w:hint="eastAsia" w:ascii="宋体" w:hAnsi="宋体" w:cs="宋体"/>
                <w:color w:val="auto"/>
                <w:kern w:val="0"/>
                <w:sz w:val="18"/>
                <w:szCs w:val="18"/>
                <w:lang w:val="en-US" w:eastAsia="zh-CN"/>
              </w:rPr>
              <w:t xml:space="preserve">     </w:t>
            </w:r>
            <w:r>
              <w:rPr>
                <w:rFonts w:hint="eastAsia" w:ascii="宋体" w:hAnsi="宋体" w:cs="宋体"/>
                <w:color w:val="auto"/>
                <w:kern w:val="0"/>
                <w:sz w:val="18"/>
                <w:szCs w:val="18"/>
              </w:rPr>
              <w:t>执行数</w:t>
            </w:r>
          </w:p>
        </w:tc>
        <w:tc>
          <w:tcPr>
            <w:tcW w:w="771"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分值</w:t>
            </w:r>
          </w:p>
        </w:tc>
        <w:tc>
          <w:tcPr>
            <w:tcW w:w="83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执行率</w:t>
            </w:r>
          </w:p>
        </w:tc>
        <w:tc>
          <w:tcPr>
            <w:tcW w:w="958"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得分</w:t>
            </w:r>
          </w:p>
        </w:tc>
      </w:tr>
      <w:tr>
        <w:tblPrEx>
          <w:tblLayout w:type="fixed"/>
          <w:tblCellMar>
            <w:top w:w="0" w:type="dxa"/>
            <w:left w:w="108" w:type="dxa"/>
            <w:bottom w:w="0" w:type="dxa"/>
            <w:right w:w="108" w:type="dxa"/>
          </w:tblCellMar>
        </w:tblPrEx>
        <w:trPr>
          <w:gridAfter w:val="3"/>
          <w:wAfter w:w="7722" w:type="dxa"/>
          <w:trHeight w:val="419" w:hRule="exact"/>
        </w:trPr>
        <w:tc>
          <w:tcPr>
            <w:tcW w:w="1547"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804"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宋体" w:hAnsi="宋体" w:cs="宋体"/>
                <w:color w:val="auto"/>
                <w:kern w:val="0"/>
                <w:sz w:val="18"/>
                <w:szCs w:val="18"/>
              </w:rPr>
            </w:pPr>
            <w:r>
              <w:rPr>
                <w:rFonts w:hint="eastAsia" w:ascii="宋体" w:hAnsi="宋体" w:cs="宋体"/>
                <w:color w:val="auto"/>
                <w:kern w:val="0"/>
                <w:sz w:val="18"/>
                <w:szCs w:val="18"/>
              </w:rPr>
              <w:t>年度资金总额</w:t>
            </w:r>
          </w:p>
        </w:tc>
        <w:tc>
          <w:tcPr>
            <w:tcW w:w="899"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72</w:t>
            </w:r>
          </w:p>
        </w:tc>
        <w:tc>
          <w:tcPr>
            <w:tcW w:w="1322"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52</w:t>
            </w:r>
          </w:p>
        </w:tc>
        <w:tc>
          <w:tcPr>
            <w:tcW w:w="105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37.52</w:t>
            </w:r>
          </w:p>
        </w:tc>
        <w:tc>
          <w:tcPr>
            <w:tcW w:w="771"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10</w:t>
            </w:r>
          </w:p>
        </w:tc>
        <w:tc>
          <w:tcPr>
            <w:tcW w:w="83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72.2%</w:t>
            </w:r>
          </w:p>
        </w:tc>
        <w:tc>
          <w:tcPr>
            <w:tcW w:w="958"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7.22</w:t>
            </w:r>
          </w:p>
        </w:tc>
      </w:tr>
      <w:tr>
        <w:tblPrEx>
          <w:tblLayout w:type="fixed"/>
          <w:tblCellMar>
            <w:top w:w="0" w:type="dxa"/>
            <w:left w:w="108" w:type="dxa"/>
            <w:bottom w:w="0" w:type="dxa"/>
            <w:right w:w="108" w:type="dxa"/>
          </w:tblCellMar>
        </w:tblPrEx>
        <w:trPr>
          <w:gridAfter w:val="3"/>
          <w:wAfter w:w="7722" w:type="dxa"/>
          <w:trHeight w:val="291" w:hRule="exact"/>
        </w:trPr>
        <w:tc>
          <w:tcPr>
            <w:tcW w:w="1547"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80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其中：当年财政拨款</w:t>
            </w:r>
          </w:p>
        </w:tc>
        <w:tc>
          <w:tcPr>
            <w:tcW w:w="899"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72</w:t>
            </w:r>
          </w:p>
        </w:tc>
        <w:tc>
          <w:tcPr>
            <w:tcW w:w="1322"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52</w:t>
            </w:r>
          </w:p>
        </w:tc>
        <w:tc>
          <w:tcPr>
            <w:tcW w:w="105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37.52</w:t>
            </w:r>
          </w:p>
        </w:tc>
        <w:tc>
          <w:tcPr>
            <w:tcW w:w="771"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83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958"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w:t>
            </w:r>
          </w:p>
        </w:tc>
      </w:tr>
      <w:tr>
        <w:tblPrEx>
          <w:tblLayout w:type="fixed"/>
          <w:tblCellMar>
            <w:top w:w="0" w:type="dxa"/>
            <w:left w:w="108" w:type="dxa"/>
            <w:bottom w:w="0" w:type="dxa"/>
            <w:right w:w="108" w:type="dxa"/>
          </w:tblCellMar>
        </w:tblPrEx>
        <w:trPr>
          <w:gridAfter w:val="3"/>
          <w:wAfter w:w="7722" w:type="dxa"/>
          <w:trHeight w:val="291" w:hRule="exact"/>
        </w:trPr>
        <w:tc>
          <w:tcPr>
            <w:tcW w:w="1547"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80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 xml:space="preserve">      上年结转资金</w:t>
            </w:r>
          </w:p>
        </w:tc>
        <w:tc>
          <w:tcPr>
            <w:tcW w:w="899"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322"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050"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771"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83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958"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w:t>
            </w:r>
          </w:p>
        </w:tc>
      </w:tr>
      <w:tr>
        <w:tblPrEx>
          <w:tblLayout w:type="fixed"/>
          <w:tblCellMar>
            <w:top w:w="0" w:type="dxa"/>
            <w:left w:w="108" w:type="dxa"/>
            <w:bottom w:w="0" w:type="dxa"/>
            <w:right w:w="108" w:type="dxa"/>
          </w:tblCellMar>
        </w:tblPrEx>
        <w:trPr>
          <w:gridAfter w:val="3"/>
          <w:wAfter w:w="7722" w:type="dxa"/>
          <w:trHeight w:val="291" w:hRule="exact"/>
        </w:trPr>
        <w:tc>
          <w:tcPr>
            <w:tcW w:w="1547"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80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 xml:space="preserve">  其他资金</w:t>
            </w:r>
          </w:p>
        </w:tc>
        <w:tc>
          <w:tcPr>
            <w:tcW w:w="899"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322"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050"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771"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83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958"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w:t>
            </w:r>
          </w:p>
        </w:tc>
      </w:tr>
      <w:tr>
        <w:tblPrEx>
          <w:tblLayout w:type="fixed"/>
          <w:tblCellMar>
            <w:top w:w="0" w:type="dxa"/>
            <w:left w:w="108" w:type="dxa"/>
            <w:bottom w:w="0" w:type="dxa"/>
            <w:right w:w="108" w:type="dxa"/>
          </w:tblCellMar>
        </w:tblPrEx>
        <w:trPr>
          <w:gridAfter w:val="3"/>
          <w:wAfter w:w="7722" w:type="dxa"/>
          <w:trHeight w:val="291" w:hRule="exact"/>
        </w:trPr>
        <w:tc>
          <w:tcPr>
            <w:tcW w:w="578"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年度总体目标</w:t>
            </w:r>
          </w:p>
        </w:tc>
        <w:tc>
          <w:tcPr>
            <w:tcW w:w="4994"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预期目标</w:t>
            </w:r>
          </w:p>
        </w:tc>
        <w:tc>
          <w:tcPr>
            <w:tcW w:w="3615"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实际完成情况</w:t>
            </w:r>
          </w:p>
        </w:tc>
      </w:tr>
      <w:tr>
        <w:tblPrEx>
          <w:tblLayout w:type="fixed"/>
          <w:tblCellMar>
            <w:top w:w="0" w:type="dxa"/>
            <w:left w:w="108" w:type="dxa"/>
            <w:bottom w:w="0" w:type="dxa"/>
            <w:right w:w="108" w:type="dxa"/>
          </w:tblCellMar>
        </w:tblPrEx>
        <w:trPr>
          <w:gridAfter w:val="3"/>
          <w:wAfter w:w="7722" w:type="dxa"/>
          <w:trHeight w:val="915" w:hRule="exact"/>
        </w:trPr>
        <w:tc>
          <w:tcPr>
            <w:tcW w:w="578"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4994"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区人</w:t>
            </w:r>
            <w:r>
              <w:rPr>
                <w:rFonts w:hint="eastAsia" w:ascii="宋体" w:hAnsi="宋体" w:cs="宋体"/>
                <w:color w:val="auto"/>
                <w:kern w:val="0"/>
                <w:sz w:val="18"/>
                <w:szCs w:val="18"/>
                <w:lang w:eastAsia="zh-CN"/>
              </w:rPr>
              <w:t>大为完成相应课题</w:t>
            </w:r>
            <w:r>
              <w:rPr>
                <w:rFonts w:hint="eastAsia" w:ascii="宋体" w:hAnsi="宋体" w:cs="宋体"/>
                <w:color w:val="auto"/>
                <w:kern w:val="0"/>
                <w:sz w:val="18"/>
                <w:szCs w:val="18"/>
              </w:rPr>
              <w:t>，通过外出</w:t>
            </w:r>
            <w:r>
              <w:rPr>
                <w:rFonts w:hint="eastAsia" w:ascii="宋体" w:hAnsi="宋体" w:cs="宋体"/>
                <w:color w:val="auto"/>
                <w:kern w:val="0"/>
                <w:sz w:val="18"/>
                <w:szCs w:val="18"/>
                <w:lang w:eastAsia="zh-CN"/>
              </w:rPr>
              <w:t>调研</w:t>
            </w:r>
            <w:r>
              <w:rPr>
                <w:rFonts w:hint="eastAsia" w:ascii="宋体" w:hAnsi="宋体" w:cs="宋体"/>
                <w:color w:val="auto"/>
                <w:kern w:val="0"/>
                <w:sz w:val="18"/>
                <w:szCs w:val="18"/>
              </w:rPr>
              <w:t>形式，学习和借鉴外地人大建设的先进经验和成熟做法，进一步提高代表履职能力。</w:t>
            </w:r>
          </w:p>
        </w:tc>
        <w:tc>
          <w:tcPr>
            <w:tcW w:w="3615"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eastAsia="zh-CN"/>
              </w:rPr>
            </w:pPr>
            <w:r>
              <w:rPr>
                <w:rFonts w:hint="eastAsia" w:ascii="宋体" w:hAnsi="宋体" w:cs="宋体"/>
                <w:color w:val="auto"/>
                <w:kern w:val="0"/>
                <w:sz w:val="18"/>
                <w:szCs w:val="18"/>
                <w:lang w:eastAsia="zh-CN"/>
              </w:rPr>
              <w:t>专委会和常委会委员在六月份之前按照既定方案和日期完成各自的调研课题和目标。</w:t>
            </w:r>
          </w:p>
        </w:tc>
      </w:tr>
      <w:tr>
        <w:tblPrEx>
          <w:tblLayout w:type="fixed"/>
          <w:tblCellMar>
            <w:top w:w="0" w:type="dxa"/>
            <w:left w:w="108" w:type="dxa"/>
            <w:bottom w:w="0" w:type="dxa"/>
            <w:right w:w="108" w:type="dxa"/>
          </w:tblCellMar>
        </w:tblPrEx>
        <w:trPr>
          <w:gridAfter w:val="3"/>
          <w:wAfter w:w="7722" w:type="dxa"/>
          <w:trHeight w:val="517" w:hRule="exact"/>
        </w:trPr>
        <w:tc>
          <w:tcPr>
            <w:tcW w:w="578" w:type="dxa"/>
            <w:vMerge w:val="restart"/>
            <w:tcBorders>
              <w:top w:val="nil"/>
              <w:left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绩</w:t>
            </w:r>
            <w:r>
              <w:rPr>
                <w:rFonts w:hint="eastAsia" w:ascii="宋体" w:hAnsi="宋体" w:cs="宋体"/>
                <w:color w:val="auto"/>
                <w:kern w:val="0"/>
                <w:sz w:val="18"/>
                <w:szCs w:val="18"/>
              </w:rPr>
              <w:br w:type="textWrapping"/>
            </w:r>
            <w:r>
              <w:rPr>
                <w:rFonts w:hint="eastAsia" w:ascii="宋体" w:hAnsi="宋体" w:cs="宋体"/>
                <w:color w:val="auto"/>
                <w:kern w:val="0"/>
                <w:sz w:val="18"/>
                <w:szCs w:val="18"/>
              </w:rPr>
              <w:t>效</w:t>
            </w:r>
            <w:r>
              <w:rPr>
                <w:rFonts w:hint="eastAsia" w:ascii="宋体" w:hAnsi="宋体" w:cs="宋体"/>
                <w:color w:val="auto"/>
                <w:kern w:val="0"/>
                <w:sz w:val="18"/>
                <w:szCs w:val="18"/>
              </w:rPr>
              <w:br w:type="textWrapping"/>
            </w:r>
            <w:r>
              <w:rPr>
                <w:rFonts w:hint="eastAsia" w:ascii="宋体" w:hAnsi="宋体" w:cs="宋体"/>
                <w:color w:val="auto"/>
                <w:kern w:val="0"/>
                <w:sz w:val="18"/>
                <w:szCs w:val="18"/>
              </w:rPr>
              <w:t>指</w:t>
            </w:r>
            <w:r>
              <w:rPr>
                <w:rFonts w:hint="eastAsia" w:ascii="宋体" w:hAnsi="宋体" w:cs="宋体"/>
                <w:color w:val="auto"/>
                <w:kern w:val="0"/>
                <w:sz w:val="18"/>
                <w:szCs w:val="18"/>
              </w:rPr>
              <w:br w:type="textWrapping"/>
            </w:r>
            <w:r>
              <w:rPr>
                <w:rFonts w:hint="eastAsia" w:ascii="宋体" w:hAnsi="宋体" w:cs="宋体"/>
                <w:color w:val="auto"/>
                <w:kern w:val="0"/>
                <w:sz w:val="18"/>
                <w:szCs w:val="18"/>
              </w:rPr>
              <w:t>标</w:t>
            </w:r>
          </w:p>
        </w:tc>
        <w:tc>
          <w:tcPr>
            <w:tcW w:w="969"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一级指标</w:t>
            </w:r>
          </w:p>
        </w:tc>
        <w:tc>
          <w:tcPr>
            <w:tcW w:w="1086"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二级指标</w:t>
            </w:r>
          </w:p>
        </w:tc>
        <w:tc>
          <w:tcPr>
            <w:tcW w:w="1842"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三级指标</w:t>
            </w:r>
          </w:p>
        </w:tc>
        <w:tc>
          <w:tcPr>
            <w:tcW w:w="1097"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年度</w:t>
            </w:r>
          </w:p>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指标值</w:t>
            </w:r>
          </w:p>
        </w:tc>
        <w:tc>
          <w:tcPr>
            <w:tcW w:w="848"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实际</w:t>
            </w:r>
          </w:p>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完成值</w:t>
            </w:r>
          </w:p>
        </w:tc>
        <w:tc>
          <w:tcPr>
            <w:tcW w:w="61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分值</w:t>
            </w:r>
          </w:p>
        </w:tc>
        <w:tc>
          <w:tcPr>
            <w:tcW w:w="688"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得分</w:t>
            </w:r>
          </w:p>
        </w:tc>
        <w:tc>
          <w:tcPr>
            <w:tcW w:w="146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偏差原因分析及改进措施</w:t>
            </w:r>
          </w:p>
        </w:tc>
      </w:tr>
      <w:tr>
        <w:tblPrEx>
          <w:tblLayout w:type="fixed"/>
          <w:tblCellMar>
            <w:top w:w="0" w:type="dxa"/>
            <w:left w:w="108" w:type="dxa"/>
            <w:bottom w:w="0" w:type="dxa"/>
            <w:right w:w="108" w:type="dxa"/>
          </w:tblCellMar>
        </w:tblPrEx>
        <w:trPr>
          <w:gridAfter w:val="3"/>
          <w:wAfter w:w="7722" w:type="dxa"/>
          <w:trHeight w:val="1104" w:hRule="exact"/>
        </w:trPr>
        <w:tc>
          <w:tcPr>
            <w:tcW w:w="57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969"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产出指标</w:t>
            </w:r>
          </w:p>
        </w:tc>
        <w:tc>
          <w:tcPr>
            <w:tcW w:w="108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数量指标</w:t>
            </w:r>
          </w:p>
        </w:tc>
        <w:tc>
          <w:tcPr>
            <w:tcW w:w="1842" w:type="dxa"/>
            <w:gridSpan w:val="3"/>
            <w:tcBorders>
              <w:top w:val="single" w:color="auto" w:sz="4" w:space="0"/>
              <w:left w:val="nil"/>
              <w:bottom w:val="single" w:color="auto" w:sz="4" w:space="0"/>
              <w:right w:val="single" w:color="auto" w:sz="4" w:space="0"/>
            </w:tcBorders>
            <w:textDirection w:val="lrTb"/>
            <w:vAlign w:val="center"/>
          </w:tcPr>
          <w:p>
            <w:pPr>
              <w:keepNext w:val="0"/>
              <w:keepLines w:val="0"/>
              <w:widowControl/>
              <w:suppressLineNumbers w:val="0"/>
              <w:jc w:val="left"/>
              <w:textAlignment w:val="center"/>
              <w:rPr>
                <w:rFonts w:ascii="宋体" w:hAnsi="宋体" w:cs="宋体"/>
                <w:color w:val="auto"/>
                <w:kern w:val="0"/>
                <w:sz w:val="18"/>
                <w:szCs w:val="18"/>
              </w:rPr>
            </w:pPr>
            <w:r>
              <w:rPr>
                <w:rFonts w:hint="eastAsia" w:ascii="宋体" w:hAnsi="宋体" w:eastAsia="宋体" w:cs="宋体"/>
                <w:i w:val="0"/>
                <w:color w:val="000000"/>
                <w:kern w:val="0"/>
                <w:sz w:val="20"/>
                <w:szCs w:val="20"/>
                <w:u w:val="none"/>
                <w:lang w:val="en-US" w:eastAsia="zh-CN" w:bidi="ar"/>
              </w:rPr>
              <w:t>考察人数</w:t>
            </w:r>
          </w:p>
        </w:tc>
        <w:tc>
          <w:tcPr>
            <w:tcW w:w="1097" w:type="dxa"/>
            <w:tcBorders>
              <w:top w:val="nil"/>
              <w:left w:val="nil"/>
              <w:bottom w:val="single" w:color="auto" w:sz="4" w:space="0"/>
              <w:right w:val="single" w:color="auto" w:sz="4" w:space="0"/>
            </w:tcBorders>
            <w:textDirection w:val="lrTb"/>
            <w:vAlign w:val="center"/>
          </w:tcPr>
          <w:p>
            <w:pPr>
              <w:keepNext w:val="0"/>
              <w:keepLines w:val="0"/>
              <w:widowControl/>
              <w:suppressLineNumbers w:val="0"/>
              <w:jc w:val="center"/>
              <w:textAlignment w:val="center"/>
              <w:rPr>
                <w:rFonts w:ascii="宋体" w:hAnsi="宋体" w:cs="宋体"/>
                <w:color w:val="auto"/>
                <w:kern w:val="0"/>
                <w:sz w:val="18"/>
                <w:szCs w:val="18"/>
              </w:rPr>
            </w:pPr>
            <w:r>
              <w:rPr>
                <w:rFonts w:hint="eastAsia" w:ascii="宋体" w:hAnsi="宋体" w:eastAsia="宋体" w:cs="宋体"/>
                <w:i w:val="0"/>
                <w:color w:val="000000"/>
                <w:kern w:val="0"/>
                <w:sz w:val="20"/>
                <w:szCs w:val="20"/>
                <w:u w:val="none"/>
                <w:lang w:val="en-US" w:eastAsia="zh-CN" w:bidi="ar"/>
              </w:rPr>
              <w:t>≦120人</w:t>
            </w:r>
          </w:p>
        </w:tc>
        <w:tc>
          <w:tcPr>
            <w:tcW w:w="848"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72人</w:t>
            </w:r>
          </w:p>
        </w:tc>
        <w:tc>
          <w:tcPr>
            <w:tcW w:w="617"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10</w:t>
            </w:r>
          </w:p>
        </w:tc>
        <w:tc>
          <w:tcPr>
            <w:tcW w:w="688"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6</w:t>
            </w:r>
          </w:p>
        </w:tc>
        <w:tc>
          <w:tcPr>
            <w:tcW w:w="146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eastAsia="zh-CN"/>
              </w:rPr>
            </w:pPr>
            <w:r>
              <w:rPr>
                <w:rFonts w:hint="eastAsia" w:ascii="宋体" w:hAnsi="宋体" w:cs="宋体"/>
                <w:color w:val="auto"/>
                <w:kern w:val="0"/>
                <w:sz w:val="15"/>
                <w:szCs w:val="15"/>
                <w:lang w:eastAsia="zh-CN"/>
              </w:rPr>
              <w:t>大幅压缩人员，调整外出方案，节俭支出。注意预算与实际的结合</w:t>
            </w:r>
          </w:p>
        </w:tc>
      </w:tr>
      <w:tr>
        <w:tblPrEx>
          <w:tblLayout w:type="fixed"/>
          <w:tblCellMar>
            <w:top w:w="0" w:type="dxa"/>
            <w:left w:w="108" w:type="dxa"/>
            <w:bottom w:w="0" w:type="dxa"/>
            <w:right w:w="108" w:type="dxa"/>
          </w:tblCellMar>
        </w:tblPrEx>
        <w:trPr>
          <w:gridAfter w:val="3"/>
          <w:wAfter w:w="7722" w:type="dxa"/>
          <w:trHeight w:val="291" w:hRule="exact"/>
        </w:trPr>
        <w:tc>
          <w:tcPr>
            <w:tcW w:w="57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96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08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842" w:type="dxa"/>
            <w:gridSpan w:val="3"/>
            <w:tcBorders>
              <w:top w:val="single" w:color="auto" w:sz="4" w:space="0"/>
              <w:left w:val="nil"/>
              <w:bottom w:val="single" w:color="auto" w:sz="4" w:space="0"/>
              <w:right w:val="single" w:color="auto" w:sz="4" w:space="0"/>
            </w:tcBorders>
            <w:textDirection w:val="lrTb"/>
            <w:vAlign w:val="center"/>
          </w:tcPr>
          <w:p>
            <w:pPr>
              <w:keepNext w:val="0"/>
              <w:keepLines w:val="0"/>
              <w:widowControl/>
              <w:suppressLineNumbers w:val="0"/>
              <w:jc w:val="left"/>
              <w:textAlignment w:val="center"/>
              <w:rPr>
                <w:rFonts w:ascii="宋体" w:hAnsi="宋体" w:cs="宋体"/>
                <w:color w:val="auto"/>
                <w:kern w:val="0"/>
                <w:sz w:val="18"/>
                <w:szCs w:val="18"/>
              </w:rPr>
            </w:pPr>
            <w:r>
              <w:rPr>
                <w:rFonts w:hint="eastAsia" w:ascii="宋体" w:hAnsi="宋体" w:eastAsia="宋体" w:cs="宋体"/>
                <w:i w:val="0"/>
                <w:color w:val="000000"/>
                <w:kern w:val="0"/>
                <w:sz w:val="20"/>
                <w:szCs w:val="20"/>
                <w:u w:val="none"/>
                <w:lang w:val="en-US" w:eastAsia="zh-CN" w:bidi="ar"/>
              </w:rPr>
              <w:t>考察次数</w:t>
            </w:r>
          </w:p>
        </w:tc>
        <w:tc>
          <w:tcPr>
            <w:tcW w:w="1097" w:type="dxa"/>
            <w:tcBorders>
              <w:top w:val="nil"/>
              <w:left w:val="nil"/>
              <w:bottom w:val="single" w:color="auto" w:sz="4" w:space="0"/>
              <w:right w:val="single" w:color="auto" w:sz="4" w:space="0"/>
            </w:tcBorders>
            <w:textDirection w:val="lrTb"/>
            <w:vAlign w:val="center"/>
          </w:tcPr>
          <w:p>
            <w:pPr>
              <w:keepNext w:val="0"/>
              <w:keepLines w:val="0"/>
              <w:widowControl/>
              <w:suppressLineNumbers w:val="0"/>
              <w:jc w:val="center"/>
              <w:textAlignment w:val="center"/>
              <w:rPr>
                <w:rFonts w:ascii="宋体" w:hAnsi="宋体" w:cs="宋体"/>
                <w:color w:val="auto"/>
                <w:kern w:val="0"/>
                <w:sz w:val="18"/>
                <w:szCs w:val="18"/>
              </w:rPr>
            </w:pPr>
            <w:r>
              <w:rPr>
                <w:rFonts w:hint="eastAsia" w:ascii="宋体" w:hAnsi="宋体" w:eastAsia="宋体" w:cs="宋体"/>
                <w:i w:val="0"/>
                <w:color w:val="000000"/>
                <w:kern w:val="0"/>
                <w:sz w:val="20"/>
                <w:szCs w:val="20"/>
                <w:u w:val="none"/>
                <w:lang w:val="en-US" w:eastAsia="zh-CN" w:bidi="ar"/>
              </w:rPr>
              <w:t>1</w:t>
            </w:r>
            <w:r>
              <w:rPr>
                <w:rFonts w:hint="eastAsia" w:ascii="宋体" w:hAnsi="宋体" w:cs="宋体"/>
                <w:i w:val="0"/>
                <w:color w:val="000000"/>
                <w:kern w:val="0"/>
                <w:sz w:val="20"/>
                <w:szCs w:val="20"/>
                <w:u w:val="none"/>
                <w:lang w:val="en-US" w:eastAsia="zh-CN" w:bidi="ar"/>
              </w:rPr>
              <w:t>次</w:t>
            </w:r>
          </w:p>
        </w:tc>
        <w:tc>
          <w:tcPr>
            <w:tcW w:w="848"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1次</w:t>
            </w:r>
          </w:p>
        </w:tc>
        <w:tc>
          <w:tcPr>
            <w:tcW w:w="617"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10</w:t>
            </w:r>
          </w:p>
        </w:tc>
        <w:tc>
          <w:tcPr>
            <w:tcW w:w="688"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10</w:t>
            </w:r>
          </w:p>
        </w:tc>
        <w:tc>
          <w:tcPr>
            <w:tcW w:w="146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r>
      <w:tr>
        <w:tblPrEx>
          <w:tblLayout w:type="fixed"/>
          <w:tblCellMar>
            <w:top w:w="0" w:type="dxa"/>
            <w:left w:w="108" w:type="dxa"/>
            <w:bottom w:w="0" w:type="dxa"/>
            <w:right w:w="108" w:type="dxa"/>
          </w:tblCellMar>
        </w:tblPrEx>
        <w:trPr>
          <w:gridAfter w:val="3"/>
          <w:wAfter w:w="7722" w:type="dxa"/>
          <w:trHeight w:val="291" w:hRule="exact"/>
        </w:trPr>
        <w:tc>
          <w:tcPr>
            <w:tcW w:w="57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96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08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842" w:type="dxa"/>
            <w:gridSpan w:val="3"/>
            <w:tcBorders>
              <w:top w:val="single" w:color="auto" w:sz="4" w:space="0"/>
              <w:left w:val="nil"/>
              <w:bottom w:val="single" w:color="auto" w:sz="4" w:space="0"/>
              <w:right w:val="single" w:color="auto" w:sz="4" w:space="0"/>
            </w:tcBorders>
            <w:textDirection w:val="lrTb"/>
            <w:vAlign w:val="center"/>
          </w:tcPr>
          <w:p>
            <w:pPr>
              <w:keepNext w:val="0"/>
              <w:keepLines w:val="0"/>
              <w:widowControl/>
              <w:suppressLineNumbers w:val="0"/>
              <w:jc w:val="left"/>
              <w:textAlignment w:val="center"/>
              <w:rPr>
                <w:rFonts w:ascii="宋体" w:hAnsi="宋体" w:cs="宋体"/>
                <w:color w:val="auto"/>
                <w:kern w:val="0"/>
                <w:sz w:val="18"/>
                <w:szCs w:val="18"/>
              </w:rPr>
            </w:pPr>
            <w:r>
              <w:rPr>
                <w:rFonts w:hint="eastAsia" w:ascii="宋体" w:hAnsi="宋体" w:eastAsia="宋体" w:cs="宋体"/>
                <w:i w:val="0"/>
                <w:color w:val="000000"/>
                <w:kern w:val="0"/>
                <w:sz w:val="20"/>
                <w:szCs w:val="20"/>
                <w:u w:val="none"/>
                <w:lang w:val="en-US" w:eastAsia="zh-CN" w:bidi="ar"/>
              </w:rPr>
              <w:t>考察天数</w:t>
            </w:r>
          </w:p>
        </w:tc>
        <w:tc>
          <w:tcPr>
            <w:tcW w:w="1097" w:type="dxa"/>
            <w:tcBorders>
              <w:top w:val="nil"/>
              <w:left w:val="nil"/>
              <w:bottom w:val="single" w:color="auto" w:sz="4" w:space="0"/>
              <w:right w:val="single" w:color="auto" w:sz="4" w:space="0"/>
            </w:tcBorders>
            <w:textDirection w:val="lrTb"/>
            <w:vAlign w:val="center"/>
          </w:tcPr>
          <w:p>
            <w:pPr>
              <w:keepNext w:val="0"/>
              <w:keepLines w:val="0"/>
              <w:widowControl/>
              <w:suppressLineNumbers w:val="0"/>
              <w:jc w:val="center"/>
              <w:textAlignment w:val="center"/>
              <w:rPr>
                <w:rFonts w:ascii="宋体" w:hAnsi="宋体" w:cs="宋体"/>
                <w:color w:val="auto"/>
                <w:kern w:val="0"/>
                <w:sz w:val="18"/>
                <w:szCs w:val="18"/>
              </w:rPr>
            </w:pPr>
            <w:r>
              <w:rPr>
                <w:rFonts w:hint="eastAsia" w:ascii="宋体" w:hAnsi="宋体" w:eastAsia="宋体" w:cs="宋体"/>
                <w:i w:val="0"/>
                <w:color w:val="000000"/>
                <w:kern w:val="0"/>
                <w:sz w:val="20"/>
                <w:szCs w:val="20"/>
                <w:u w:val="none"/>
                <w:lang w:val="en-US" w:eastAsia="zh-CN" w:bidi="ar"/>
              </w:rPr>
              <w:t>5</w:t>
            </w:r>
            <w:r>
              <w:rPr>
                <w:rFonts w:hint="eastAsia" w:ascii="宋体" w:hAnsi="宋体" w:cs="宋体"/>
                <w:i w:val="0"/>
                <w:color w:val="000000"/>
                <w:kern w:val="0"/>
                <w:sz w:val="20"/>
                <w:szCs w:val="20"/>
                <w:u w:val="none"/>
                <w:lang w:val="en-US" w:eastAsia="zh-CN" w:bidi="ar"/>
              </w:rPr>
              <w:t>天</w:t>
            </w:r>
          </w:p>
        </w:tc>
        <w:tc>
          <w:tcPr>
            <w:tcW w:w="848"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5天</w:t>
            </w:r>
          </w:p>
        </w:tc>
        <w:tc>
          <w:tcPr>
            <w:tcW w:w="617"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10</w:t>
            </w:r>
          </w:p>
        </w:tc>
        <w:tc>
          <w:tcPr>
            <w:tcW w:w="688"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10</w:t>
            </w:r>
          </w:p>
        </w:tc>
        <w:tc>
          <w:tcPr>
            <w:tcW w:w="146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r>
      <w:tr>
        <w:tblPrEx>
          <w:tblLayout w:type="fixed"/>
          <w:tblCellMar>
            <w:top w:w="0" w:type="dxa"/>
            <w:left w:w="108" w:type="dxa"/>
            <w:bottom w:w="0" w:type="dxa"/>
            <w:right w:w="108" w:type="dxa"/>
          </w:tblCellMar>
        </w:tblPrEx>
        <w:trPr>
          <w:gridAfter w:val="3"/>
          <w:wAfter w:w="7722" w:type="dxa"/>
          <w:trHeight w:val="291" w:hRule="exact"/>
        </w:trPr>
        <w:tc>
          <w:tcPr>
            <w:tcW w:w="57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96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08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成本指标</w:t>
            </w:r>
          </w:p>
        </w:tc>
        <w:tc>
          <w:tcPr>
            <w:tcW w:w="1842"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auto"/>
                <w:kern w:val="0"/>
                <w:sz w:val="18"/>
                <w:szCs w:val="18"/>
              </w:rPr>
            </w:pPr>
            <w:r>
              <w:rPr>
                <w:rFonts w:hint="eastAsia" w:ascii="宋体" w:hAnsi="宋体" w:cs="宋体"/>
                <w:color w:val="auto"/>
                <w:kern w:val="0"/>
                <w:sz w:val="18"/>
                <w:szCs w:val="18"/>
                <w:lang w:eastAsia="zh-CN"/>
              </w:rPr>
              <w:t>人均</w:t>
            </w:r>
            <w:r>
              <w:rPr>
                <w:rFonts w:hint="eastAsia" w:ascii="宋体" w:hAnsi="宋体" w:cs="宋体"/>
                <w:color w:val="auto"/>
                <w:kern w:val="0"/>
                <w:sz w:val="18"/>
                <w:szCs w:val="18"/>
              </w:rPr>
              <w:t>考察费用</w:t>
            </w:r>
          </w:p>
        </w:tc>
        <w:tc>
          <w:tcPr>
            <w:tcW w:w="1097"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eastAsia="宋体" w:cs="宋体"/>
                <w:color w:val="auto"/>
                <w:kern w:val="0"/>
                <w:sz w:val="18"/>
                <w:szCs w:val="18"/>
              </w:rPr>
              <w:t>≦</w:t>
            </w:r>
            <w:r>
              <w:rPr>
                <w:rFonts w:hint="eastAsia" w:ascii="宋体" w:hAnsi="宋体" w:cs="宋体"/>
                <w:color w:val="auto"/>
                <w:kern w:val="0"/>
                <w:sz w:val="18"/>
                <w:szCs w:val="18"/>
                <w:lang w:val="en-US" w:eastAsia="zh-CN"/>
              </w:rPr>
              <w:t>6000元</w:t>
            </w:r>
          </w:p>
        </w:tc>
        <w:tc>
          <w:tcPr>
            <w:tcW w:w="848"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eastAsia="宋体" w:cs="宋体"/>
                <w:color w:val="auto"/>
                <w:kern w:val="0"/>
                <w:sz w:val="18"/>
                <w:szCs w:val="18"/>
              </w:rPr>
              <w:t>≦</w:t>
            </w:r>
            <w:r>
              <w:rPr>
                <w:rFonts w:hint="eastAsia" w:ascii="宋体" w:hAnsi="宋体" w:cs="宋体"/>
                <w:color w:val="auto"/>
                <w:kern w:val="0"/>
                <w:sz w:val="18"/>
                <w:szCs w:val="18"/>
                <w:lang w:val="en-US" w:eastAsia="zh-CN"/>
              </w:rPr>
              <w:t>6000元</w:t>
            </w:r>
          </w:p>
        </w:tc>
        <w:tc>
          <w:tcPr>
            <w:tcW w:w="617"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20</w:t>
            </w:r>
          </w:p>
        </w:tc>
        <w:tc>
          <w:tcPr>
            <w:tcW w:w="688"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20</w:t>
            </w:r>
          </w:p>
        </w:tc>
        <w:tc>
          <w:tcPr>
            <w:tcW w:w="146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r>
      <w:tr>
        <w:tblPrEx>
          <w:tblLayout w:type="fixed"/>
          <w:tblCellMar>
            <w:top w:w="0" w:type="dxa"/>
            <w:left w:w="108" w:type="dxa"/>
            <w:bottom w:w="0" w:type="dxa"/>
            <w:right w:w="108" w:type="dxa"/>
          </w:tblCellMar>
        </w:tblPrEx>
        <w:trPr>
          <w:gridAfter w:val="3"/>
          <w:wAfter w:w="7722" w:type="dxa"/>
          <w:trHeight w:val="291" w:hRule="exact"/>
        </w:trPr>
        <w:tc>
          <w:tcPr>
            <w:tcW w:w="57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96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08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842"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auto"/>
                <w:kern w:val="0"/>
                <w:sz w:val="18"/>
                <w:szCs w:val="18"/>
              </w:rPr>
            </w:pPr>
          </w:p>
        </w:tc>
        <w:tc>
          <w:tcPr>
            <w:tcW w:w="1097"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848"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61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688"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46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r>
      <w:tr>
        <w:tblPrEx>
          <w:tblLayout w:type="fixed"/>
          <w:tblCellMar>
            <w:top w:w="0" w:type="dxa"/>
            <w:left w:w="108" w:type="dxa"/>
            <w:bottom w:w="0" w:type="dxa"/>
            <w:right w:w="108" w:type="dxa"/>
          </w:tblCellMar>
        </w:tblPrEx>
        <w:trPr>
          <w:gridAfter w:val="3"/>
          <w:wAfter w:w="7722" w:type="dxa"/>
          <w:trHeight w:val="291" w:hRule="exact"/>
        </w:trPr>
        <w:tc>
          <w:tcPr>
            <w:tcW w:w="57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96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08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842"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auto"/>
                <w:kern w:val="0"/>
                <w:sz w:val="18"/>
                <w:szCs w:val="18"/>
              </w:rPr>
            </w:pPr>
          </w:p>
        </w:tc>
        <w:tc>
          <w:tcPr>
            <w:tcW w:w="1097"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848"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61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688"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46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r>
      <w:tr>
        <w:tblPrEx>
          <w:tblLayout w:type="fixed"/>
          <w:tblCellMar>
            <w:top w:w="0" w:type="dxa"/>
            <w:left w:w="108" w:type="dxa"/>
            <w:bottom w:w="0" w:type="dxa"/>
            <w:right w:w="108" w:type="dxa"/>
          </w:tblCellMar>
        </w:tblPrEx>
        <w:trPr>
          <w:gridAfter w:val="3"/>
          <w:wAfter w:w="7722" w:type="dxa"/>
          <w:trHeight w:val="291" w:hRule="exact"/>
        </w:trPr>
        <w:tc>
          <w:tcPr>
            <w:tcW w:w="57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969"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效益指标</w:t>
            </w:r>
          </w:p>
        </w:tc>
        <w:tc>
          <w:tcPr>
            <w:tcW w:w="1086"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lang w:eastAsia="zh-CN"/>
              </w:rPr>
              <w:t>社会</w:t>
            </w:r>
            <w:r>
              <w:rPr>
                <w:rFonts w:hint="eastAsia" w:ascii="宋体" w:hAnsi="宋体" w:cs="宋体"/>
                <w:color w:val="auto"/>
                <w:kern w:val="0"/>
                <w:sz w:val="18"/>
                <w:szCs w:val="18"/>
              </w:rPr>
              <w:t>效益</w:t>
            </w:r>
          </w:p>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指标</w:t>
            </w:r>
          </w:p>
        </w:tc>
        <w:tc>
          <w:tcPr>
            <w:tcW w:w="1842" w:type="dxa"/>
            <w:gridSpan w:val="3"/>
            <w:tcBorders>
              <w:top w:val="single" w:color="auto" w:sz="4" w:space="0"/>
              <w:left w:val="nil"/>
              <w:bottom w:val="single" w:color="auto" w:sz="4" w:space="0"/>
              <w:right w:val="single" w:color="auto" w:sz="4" w:space="0"/>
            </w:tcBorders>
            <w:textDirection w:val="lrTb"/>
            <w:vAlign w:val="center"/>
          </w:tcPr>
          <w:p>
            <w:pPr>
              <w:keepNext w:val="0"/>
              <w:keepLines w:val="0"/>
              <w:widowControl/>
              <w:suppressLineNumbers w:val="0"/>
              <w:jc w:val="left"/>
              <w:textAlignment w:val="center"/>
              <w:rPr>
                <w:rFonts w:ascii="宋体" w:hAnsi="宋体" w:cs="宋体"/>
                <w:color w:val="auto"/>
                <w:kern w:val="0"/>
                <w:sz w:val="18"/>
                <w:szCs w:val="18"/>
              </w:rPr>
            </w:pPr>
            <w:r>
              <w:rPr>
                <w:rFonts w:hint="eastAsia" w:ascii="宋体" w:hAnsi="宋体" w:eastAsia="宋体" w:cs="宋体"/>
                <w:i w:val="0"/>
                <w:color w:val="000000"/>
                <w:kern w:val="0"/>
                <w:sz w:val="20"/>
                <w:szCs w:val="20"/>
                <w:u w:val="none"/>
                <w:lang w:val="en-US" w:eastAsia="zh-CN" w:bidi="ar"/>
              </w:rPr>
              <w:t>代表履职能力</w:t>
            </w:r>
          </w:p>
        </w:tc>
        <w:tc>
          <w:tcPr>
            <w:tcW w:w="1097" w:type="dxa"/>
            <w:tcBorders>
              <w:top w:val="nil"/>
              <w:left w:val="nil"/>
              <w:bottom w:val="single" w:color="auto" w:sz="4" w:space="0"/>
              <w:right w:val="single" w:color="auto" w:sz="4" w:space="0"/>
            </w:tcBorders>
            <w:textDirection w:val="lrTb"/>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lang w:eastAsia="zh-CN"/>
              </w:rPr>
              <w:t>提高</w:t>
            </w:r>
          </w:p>
        </w:tc>
        <w:tc>
          <w:tcPr>
            <w:tcW w:w="848" w:type="dxa"/>
            <w:tcBorders>
              <w:top w:val="nil"/>
              <w:left w:val="nil"/>
              <w:bottom w:val="single" w:color="auto" w:sz="4" w:space="0"/>
              <w:right w:val="single" w:color="auto" w:sz="4" w:space="0"/>
            </w:tcBorders>
            <w:textDirection w:val="lrTb"/>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lang w:eastAsia="zh-CN"/>
              </w:rPr>
              <w:t>提高</w:t>
            </w:r>
          </w:p>
        </w:tc>
        <w:tc>
          <w:tcPr>
            <w:tcW w:w="617" w:type="dxa"/>
            <w:gridSpan w:val="2"/>
            <w:tcBorders>
              <w:top w:val="nil"/>
              <w:left w:val="nil"/>
              <w:bottom w:val="single" w:color="auto" w:sz="4" w:space="0"/>
              <w:right w:val="single" w:color="auto" w:sz="4" w:space="0"/>
            </w:tcBorders>
            <w:textDirection w:val="lrTb"/>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lang w:val="en-US" w:eastAsia="zh-CN"/>
              </w:rPr>
              <w:t>15</w:t>
            </w:r>
          </w:p>
        </w:tc>
        <w:tc>
          <w:tcPr>
            <w:tcW w:w="688" w:type="dxa"/>
            <w:gridSpan w:val="2"/>
            <w:tcBorders>
              <w:top w:val="nil"/>
              <w:left w:val="nil"/>
              <w:bottom w:val="single" w:color="auto" w:sz="4" w:space="0"/>
              <w:right w:val="single" w:color="auto" w:sz="4" w:space="0"/>
            </w:tcBorders>
            <w:textDirection w:val="lrTb"/>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lang w:val="en-US" w:eastAsia="zh-CN"/>
              </w:rPr>
              <w:t>15</w:t>
            </w:r>
          </w:p>
        </w:tc>
        <w:tc>
          <w:tcPr>
            <w:tcW w:w="146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r>
      <w:tr>
        <w:tblPrEx>
          <w:tblLayout w:type="fixed"/>
          <w:tblCellMar>
            <w:top w:w="0" w:type="dxa"/>
            <w:left w:w="108" w:type="dxa"/>
            <w:bottom w:w="0" w:type="dxa"/>
            <w:right w:w="108" w:type="dxa"/>
          </w:tblCellMar>
        </w:tblPrEx>
        <w:trPr>
          <w:gridAfter w:val="3"/>
          <w:wAfter w:w="7722" w:type="dxa"/>
          <w:trHeight w:val="520" w:hRule="exact"/>
        </w:trPr>
        <w:tc>
          <w:tcPr>
            <w:tcW w:w="578" w:type="dxa"/>
            <w:vMerge w:val="continue"/>
            <w:tcBorders>
              <w:top w:val="single" w:color="auto" w:sz="4" w:space="0"/>
              <w:left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96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08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可持续影响指标</w:t>
            </w:r>
          </w:p>
        </w:tc>
        <w:tc>
          <w:tcPr>
            <w:tcW w:w="1842"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color w:val="auto"/>
                <w:kern w:val="0"/>
                <w:sz w:val="18"/>
                <w:szCs w:val="18"/>
                <w:lang w:eastAsia="zh-CN"/>
              </w:rPr>
            </w:pPr>
            <w:r>
              <w:rPr>
                <w:rFonts w:hint="eastAsia" w:ascii="宋体" w:hAnsi="宋体" w:cs="宋体"/>
                <w:color w:val="auto"/>
                <w:kern w:val="0"/>
                <w:sz w:val="18"/>
                <w:szCs w:val="18"/>
                <w:lang w:eastAsia="zh-CN"/>
              </w:rPr>
              <w:t>借鉴先进管理经验</w:t>
            </w:r>
          </w:p>
        </w:tc>
        <w:tc>
          <w:tcPr>
            <w:tcW w:w="109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eastAsia="zh-CN"/>
              </w:rPr>
            </w:pPr>
            <w:r>
              <w:rPr>
                <w:rFonts w:hint="eastAsia" w:ascii="宋体" w:hAnsi="宋体" w:cs="宋体"/>
                <w:color w:val="auto"/>
                <w:kern w:val="0"/>
                <w:sz w:val="18"/>
                <w:szCs w:val="18"/>
                <w:lang w:eastAsia="zh-CN"/>
              </w:rPr>
              <w:t>提高</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eastAsia="zh-CN"/>
              </w:rPr>
            </w:pPr>
            <w:r>
              <w:rPr>
                <w:rFonts w:hint="eastAsia" w:ascii="宋体" w:hAnsi="宋体" w:cs="宋体"/>
                <w:color w:val="auto"/>
                <w:kern w:val="0"/>
                <w:sz w:val="18"/>
                <w:szCs w:val="18"/>
                <w:lang w:eastAsia="zh-CN"/>
              </w:rPr>
              <w:t>提高</w:t>
            </w:r>
          </w:p>
        </w:tc>
        <w:tc>
          <w:tcPr>
            <w:tcW w:w="6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15</w:t>
            </w:r>
          </w:p>
        </w:tc>
        <w:tc>
          <w:tcPr>
            <w:tcW w:w="68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15</w:t>
            </w:r>
          </w:p>
        </w:tc>
        <w:tc>
          <w:tcPr>
            <w:tcW w:w="146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r>
      <w:tr>
        <w:tblPrEx>
          <w:tblLayout w:type="fixed"/>
          <w:tblCellMar>
            <w:top w:w="0" w:type="dxa"/>
            <w:left w:w="108" w:type="dxa"/>
            <w:bottom w:w="0" w:type="dxa"/>
            <w:right w:w="108" w:type="dxa"/>
          </w:tblCellMar>
        </w:tblPrEx>
        <w:trPr>
          <w:gridAfter w:val="3"/>
          <w:wAfter w:w="7722" w:type="dxa"/>
          <w:trHeight w:val="291" w:hRule="exact"/>
        </w:trPr>
        <w:tc>
          <w:tcPr>
            <w:tcW w:w="57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969"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满意度</w:t>
            </w:r>
          </w:p>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指标</w:t>
            </w:r>
          </w:p>
        </w:tc>
        <w:tc>
          <w:tcPr>
            <w:tcW w:w="1086"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服务对象满意度指标</w:t>
            </w:r>
          </w:p>
        </w:tc>
        <w:tc>
          <w:tcPr>
            <w:tcW w:w="1842" w:type="dxa"/>
            <w:gridSpan w:val="3"/>
            <w:tcBorders>
              <w:top w:val="single" w:color="auto" w:sz="4" w:space="0"/>
              <w:left w:val="nil"/>
              <w:bottom w:val="single" w:color="auto" w:sz="4" w:space="0"/>
              <w:right w:val="single" w:color="auto" w:sz="4" w:space="0"/>
            </w:tcBorders>
            <w:textDirection w:val="lrTb"/>
            <w:vAlign w:val="center"/>
          </w:tcPr>
          <w:p>
            <w:pPr>
              <w:keepNext w:val="0"/>
              <w:keepLines w:val="0"/>
              <w:widowControl/>
              <w:suppressLineNumbers w:val="0"/>
              <w:jc w:val="left"/>
              <w:textAlignment w:val="center"/>
              <w:rPr>
                <w:rFonts w:ascii="宋体" w:hAnsi="宋体" w:cs="宋体"/>
                <w:color w:val="auto"/>
                <w:kern w:val="0"/>
                <w:sz w:val="18"/>
                <w:szCs w:val="18"/>
              </w:rPr>
            </w:pPr>
            <w:r>
              <w:rPr>
                <w:rFonts w:hint="eastAsia" w:ascii="宋体" w:hAnsi="宋体" w:cs="宋体"/>
                <w:i w:val="0"/>
                <w:color w:val="000000"/>
                <w:kern w:val="0"/>
                <w:sz w:val="20"/>
                <w:szCs w:val="20"/>
                <w:u w:val="none"/>
                <w:lang w:val="en-US" w:eastAsia="zh-CN" w:bidi="ar"/>
              </w:rPr>
              <w:t>区代表</w:t>
            </w:r>
            <w:r>
              <w:rPr>
                <w:rFonts w:hint="eastAsia" w:ascii="宋体" w:hAnsi="宋体" w:eastAsia="宋体" w:cs="宋体"/>
                <w:i w:val="0"/>
                <w:color w:val="000000"/>
                <w:kern w:val="0"/>
                <w:sz w:val="20"/>
                <w:szCs w:val="20"/>
                <w:u w:val="none"/>
                <w:lang w:val="en-US" w:eastAsia="zh-CN" w:bidi="ar"/>
              </w:rPr>
              <w:t>满意度</w:t>
            </w:r>
          </w:p>
        </w:tc>
        <w:tc>
          <w:tcPr>
            <w:tcW w:w="1097"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eastAsia="zh-CN"/>
              </w:rPr>
            </w:pPr>
            <w:r>
              <w:rPr>
                <w:rFonts w:hint="eastAsia" w:ascii="宋体" w:hAnsi="宋体" w:eastAsia="宋体" w:cs="宋体"/>
                <w:color w:val="auto"/>
                <w:kern w:val="0"/>
                <w:sz w:val="18"/>
                <w:szCs w:val="18"/>
                <w:lang w:eastAsia="zh-CN"/>
              </w:rPr>
              <w:t>≧</w:t>
            </w:r>
            <w:r>
              <w:rPr>
                <w:rFonts w:hint="eastAsia" w:ascii="宋体" w:hAnsi="宋体" w:eastAsia="宋体" w:cs="宋体"/>
                <w:color w:val="auto"/>
                <w:kern w:val="0"/>
                <w:sz w:val="18"/>
                <w:szCs w:val="18"/>
                <w:lang w:val="en-US" w:eastAsia="zh-CN"/>
              </w:rPr>
              <w:t>95%</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eastAsia="宋体" w:cs="宋体"/>
                <w:color w:val="auto"/>
                <w:kern w:val="0"/>
                <w:sz w:val="18"/>
                <w:szCs w:val="18"/>
                <w:lang w:eastAsia="zh-CN"/>
              </w:rPr>
              <w:t>≧</w:t>
            </w:r>
            <w:r>
              <w:rPr>
                <w:rFonts w:hint="eastAsia" w:ascii="宋体" w:hAnsi="宋体" w:eastAsia="宋体" w:cs="宋体"/>
                <w:color w:val="auto"/>
                <w:kern w:val="0"/>
                <w:sz w:val="18"/>
                <w:szCs w:val="18"/>
                <w:lang w:val="en-US" w:eastAsia="zh-CN"/>
              </w:rPr>
              <w:t>95%</w:t>
            </w:r>
          </w:p>
        </w:tc>
        <w:tc>
          <w:tcPr>
            <w:tcW w:w="61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10</w:t>
            </w:r>
          </w:p>
        </w:tc>
        <w:tc>
          <w:tcPr>
            <w:tcW w:w="68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10</w:t>
            </w:r>
          </w:p>
        </w:tc>
        <w:tc>
          <w:tcPr>
            <w:tcW w:w="146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r>
      <w:tr>
        <w:tblPrEx>
          <w:tblLayout w:type="fixed"/>
          <w:tblCellMar>
            <w:top w:w="0" w:type="dxa"/>
            <w:left w:w="108" w:type="dxa"/>
            <w:bottom w:w="0" w:type="dxa"/>
            <w:right w:w="108" w:type="dxa"/>
          </w:tblCellMar>
        </w:tblPrEx>
        <w:trPr>
          <w:gridAfter w:val="3"/>
          <w:wAfter w:w="7722" w:type="dxa"/>
          <w:trHeight w:val="291" w:hRule="exact"/>
        </w:trPr>
        <w:tc>
          <w:tcPr>
            <w:tcW w:w="57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969"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08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842"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auto"/>
                <w:kern w:val="0"/>
                <w:sz w:val="18"/>
                <w:szCs w:val="18"/>
              </w:rPr>
            </w:pPr>
          </w:p>
        </w:tc>
        <w:tc>
          <w:tcPr>
            <w:tcW w:w="1097"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848"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61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688"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46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r>
      <w:tr>
        <w:tblPrEx>
          <w:tblLayout w:type="fixed"/>
          <w:tblCellMar>
            <w:top w:w="0" w:type="dxa"/>
            <w:left w:w="108" w:type="dxa"/>
            <w:bottom w:w="0" w:type="dxa"/>
            <w:right w:w="108" w:type="dxa"/>
          </w:tblCellMar>
        </w:tblPrEx>
        <w:trPr>
          <w:gridAfter w:val="3"/>
          <w:wAfter w:w="7722" w:type="dxa"/>
          <w:trHeight w:val="291" w:hRule="exact"/>
        </w:trPr>
        <w:tc>
          <w:tcPr>
            <w:tcW w:w="578"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969"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08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842"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auto"/>
                <w:kern w:val="0"/>
                <w:sz w:val="18"/>
                <w:szCs w:val="18"/>
              </w:rPr>
            </w:pPr>
          </w:p>
        </w:tc>
        <w:tc>
          <w:tcPr>
            <w:tcW w:w="1097"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848"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617" w:type="dxa"/>
            <w:gridSpan w:val="2"/>
            <w:tcBorders>
              <w:top w:val="nil"/>
              <w:left w:val="nil"/>
              <w:bottom w:val="single" w:color="000000"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688" w:type="dxa"/>
            <w:gridSpan w:val="2"/>
            <w:tcBorders>
              <w:top w:val="nil"/>
              <w:left w:val="nil"/>
              <w:bottom w:val="single" w:color="000000"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462" w:type="dxa"/>
            <w:gridSpan w:val="2"/>
            <w:tcBorders>
              <w:top w:val="single" w:color="auto" w:sz="4" w:space="0"/>
              <w:left w:val="nil"/>
              <w:bottom w:val="single" w:color="000000"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r>
      <w:tr>
        <w:tblPrEx>
          <w:tblLayout w:type="fixed"/>
          <w:tblCellMar>
            <w:top w:w="0" w:type="dxa"/>
            <w:left w:w="108" w:type="dxa"/>
            <w:bottom w:w="0" w:type="dxa"/>
            <w:right w:w="108" w:type="dxa"/>
          </w:tblCellMar>
        </w:tblPrEx>
        <w:trPr>
          <w:trHeight w:val="291" w:hRule="exact"/>
        </w:trPr>
        <w:tc>
          <w:tcPr>
            <w:tcW w:w="6420" w:type="dxa"/>
            <w:gridSpan w:val="8"/>
            <w:tcBorders>
              <w:top w:val="single" w:color="auto" w:sz="4" w:space="0"/>
              <w:left w:val="single" w:color="auto" w:sz="4" w:space="0"/>
              <w:bottom w:val="single" w:color="auto" w:sz="4" w:space="0"/>
              <w:right w:val="single" w:color="000000"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总分</w:t>
            </w:r>
          </w:p>
        </w:tc>
        <w:tc>
          <w:tcPr>
            <w:tcW w:w="617"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100</w:t>
            </w:r>
          </w:p>
        </w:tc>
        <w:tc>
          <w:tcPr>
            <w:tcW w:w="688"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93.22</w:t>
            </w:r>
          </w:p>
        </w:tc>
        <w:tc>
          <w:tcPr>
            <w:tcW w:w="1462"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rPr>
                <w:rFonts w:hint="eastAsia" w:ascii="宋体" w:hAnsi="宋体" w:cs="宋体"/>
                <w:color w:val="auto"/>
                <w:kern w:val="0"/>
                <w:sz w:val="18"/>
                <w:szCs w:val="18"/>
              </w:rPr>
            </w:pPr>
          </w:p>
        </w:tc>
        <w:tc>
          <w:tcPr>
            <w:tcW w:w="6283" w:type="dxa"/>
            <w:tcBorders>
              <w:top w:val="nil"/>
              <w:left w:val="single" w:color="000000" w:sz="4" w:space="0"/>
              <w:bottom w:val="nil"/>
              <w:right w:val="nil"/>
            </w:tcBorders>
            <w:vAlign w:val="center"/>
          </w:tcPr>
          <w:p>
            <w:pPr>
              <w:widowControl/>
              <w:spacing w:line="240" w:lineRule="exact"/>
              <w:jc w:val="center"/>
              <w:rPr>
                <w:rFonts w:hint="eastAsia" w:ascii="宋体" w:hAnsi="宋体" w:cs="宋体"/>
                <w:color w:val="auto"/>
                <w:kern w:val="0"/>
                <w:sz w:val="18"/>
                <w:szCs w:val="18"/>
              </w:rPr>
            </w:pPr>
          </w:p>
        </w:tc>
        <w:tc>
          <w:tcPr>
            <w:tcW w:w="236"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95.48</w:t>
            </w:r>
          </w:p>
        </w:tc>
        <w:tc>
          <w:tcPr>
            <w:tcW w:w="1203"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r>
    </w:tbl>
    <w:p>
      <w:pPr>
        <w:pStyle w:val="2"/>
        <w:rPr>
          <w:rFonts w:hint="eastAsia" w:eastAsia="宋体"/>
          <w:b w:val="0"/>
          <w:bCs w:val="0"/>
          <w:lang w:val="en-US" w:eastAsia="zh-CN"/>
        </w:rPr>
      </w:pPr>
    </w:p>
    <w:p>
      <w:pPr>
        <w:rPr>
          <w:rFonts w:hint="eastAsia" w:eastAsia="宋体"/>
          <w:b w:val="0"/>
          <w:bCs w:val="0"/>
          <w:lang w:val="en-US" w:eastAsia="zh-CN"/>
        </w:rPr>
      </w:pPr>
    </w:p>
    <w:p>
      <w:pPr>
        <w:pStyle w:val="2"/>
        <w:rPr>
          <w:rFonts w:hint="eastAsia" w:eastAsia="宋体"/>
          <w:b w:val="0"/>
          <w:bCs w:val="0"/>
          <w:lang w:val="en-US" w:eastAsia="zh-CN"/>
        </w:rPr>
      </w:pPr>
    </w:p>
    <w:p>
      <w:pPr>
        <w:rPr>
          <w:rFonts w:hint="eastAsia" w:eastAsia="宋体"/>
          <w:b w:val="0"/>
          <w:bCs w:val="0"/>
          <w:lang w:val="en-US" w:eastAsia="zh-CN"/>
        </w:rPr>
      </w:pPr>
    </w:p>
    <w:p>
      <w:pPr>
        <w:pStyle w:val="2"/>
        <w:rPr>
          <w:rFonts w:hint="eastAsia" w:eastAsia="宋体"/>
          <w:b w:val="0"/>
          <w:bCs w:val="0"/>
          <w:lang w:val="en-US" w:eastAsia="zh-CN"/>
        </w:rPr>
      </w:pPr>
    </w:p>
    <w:p>
      <w:pPr>
        <w:rPr>
          <w:rFonts w:hint="eastAsia" w:eastAsia="宋体"/>
          <w:b w:val="0"/>
          <w:bCs w:val="0"/>
          <w:lang w:val="en-US" w:eastAsia="zh-CN"/>
        </w:rPr>
      </w:pPr>
    </w:p>
    <w:p>
      <w:pPr>
        <w:pStyle w:val="2"/>
        <w:rPr>
          <w:rFonts w:hint="eastAsia" w:eastAsia="宋体"/>
          <w:b w:val="0"/>
          <w:bCs w:val="0"/>
          <w:lang w:val="en-US" w:eastAsia="zh-CN"/>
        </w:rPr>
      </w:pPr>
    </w:p>
    <w:p>
      <w:pPr>
        <w:rPr>
          <w:rFonts w:hint="eastAsia" w:eastAsia="宋体"/>
          <w:b w:val="0"/>
          <w:bCs w:val="0"/>
          <w:lang w:val="en-US" w:eastAsia="zh-CN"/>
        </w:rPr>
      </w:pPr>
    </w:p>
    <w:p>
      <w:pPr>
        <w:pStyle w:val="2"/>
        <w:rPr>
          <w:rFonts w:hint="eastAsia" w:eastAsia="宋体"/>
          <w:b w:val="0"/>
          <w:bCs w:val="0"/>
          <w:lang w:val="en-US" w:eastAsia="zh-CN"/>
        </w:rPr>
      </w:pPr>
    </w:p>
    <w:p>
      <w:pPr>
        <w:rPr>
          <w:rFonts w:hint="eastAsia"/>
          <w:lang w:val="en-US" w:eastAsia="zh-CN"/>
        </w:rPr>
      </w:pPr>
    </w:p>
    <w:tbl>
      <w:tblPr>
        <w:tblStyle w:val="10"/>
        <w:tblpPr w:leftFromText="180" w:rightFromText="180" w:vertAnchor="text" w:horzAnchor="page" w:tblpX="1725" w:tblpY="291"/>
        <w:tblOverlap w:val="never"/>
        <w:tblW w:w="9150" w:type="dxa"/>
        <w:tblInd w:w="0" w:type="dxa"/>
        <w:tblLayout w:type="fixed"/>
        <w:tblCellMar>
          <w:top w:w="0" w:type="dxa"/>
          <w:left w:w="108" w:type="dxa"/>
          <w:bottom w:w="0" w:type="dxa"/>
          <w:right w:w="108" w:type="dxa"/>
        </w:tblCellMar>
      </w:tblPr>
      <w:tblGrid>
        <w:gridCol w:w="578"/>
        <w:gridCol w:w="969"/>
        <w:gridCol w:w="1086"/>
        <w:gridCol w:w="718"/>
        <w:gridCol w:w="1049"/>
        <w:gridCol w:w="65"/>
        <w:gridCol w:w="1107"/>
        <w:gridCol w:w="940"/>
        <w:gridCol w:w="110"/>
        <w:gridCol w:w="528"/>
        <w:gridCol w:w="243"/>
        <w:gridCol w:w="369"/>
        <w:gridCol w:w="467"/>
        <w:gridCol w:w="699"/>
        <w:gridCol w:w="222"/>
      </w:tblGrid>
      <w:tr>
        <w:tblPrEx>
          <w:tblLayout w:type="fixed"/>
          <w:tblCellMar>
            <w:top w:w="0" w:type="dxa"/>
            <w:left w:w="108" w:type="dxa"/>
            <w:bottom w:w="0" w:type="dxa"/>
            <w:right w:w="108" w:type="dxa"/>
          </w:tblCellMar>
        </w:tblPrEx>
        <w:trPr>
          <w:trHeight w:val="440" w:hRule="exact"/>
        </w:trPr>
        <w:tc>
          <w:tcPr>
            <w:tcW w:w="9150" w:type="dxa"/>
            <w:gridSpan w:val="15"/>
            <w:tcBorders>
              <w:top w:val="nil"/>
              <w:left w:val="nil"/>
              <w:bottom w:val="nil"/>
              <w:right w:val="nil"/>
            </w:tcBorders>
            <w:vAlign w:val="center"/>
          </w:tcPr>
          <w:p>
            <w:pPr>
              <w:widowControl/>
              <w:spacing w:line="500" w:lineRule="exact"/>
              <w:jc w:val="center"/>
              <w:rPr>
                <w:rFonts w:ascii="宋体" w:hAnsi="宋体" w:cs="宋体"/>
                <w:b/>
                <w:bCs/>
                <w:color w:val="auto"/>
                <w:kern w:val="0"/>
                <w:sz w:val="32"/>
                <w:szCs w:val="32"/>
              </w:rPr>
            </w:pPr>
            <w:r>
              <w:rPr>
                <w:rFonts w:hint="eastAsia" w:ascii="宋体" w:hAnsi="宋体" w:cs="宋体"/>
                <w:b/>
                <w:bCs/>
                <w:color w:val="auto"/>
                <w:kern w:val="0"/>
                <w:sz w:val="32"/>
                <w:szCs w:val="32"/>
              </w:rPr>
              <w:t>项目支出绩效自评表</w:t>
            </w:r>
          </w:p>
        </w:tc>
      </w:tr>
      <w:tr>
        <w:tblPrEx>
          <w:tblLayout w:type="fixed"/>
          <w:tblCellMar>
            <w:top w:w="0" w:type="dxa"/>
            <w:left w:w="108" w:type="dxa"/>
            <w:bottom w:w="0" w:type="dxa"/>
            <w:right w:w="108" w:type="dxa"/>
          </w:tblCellMar>
        </w:tblPrEx>
        <w:trPr>
          <w:trHeight w:val="194" w:hRule="atLeast"/>
        </w:trPr>
        <w:tc>
          <w:tcPr>
            <w:tcW w:w="9150" w:type="dxa"/>
            <w:gridSpan w:val="15"/>
            <w:tcBorders>
              <w:top w:val="nil"/>
              <w:left w:val="nil"/>
              <w:bottom w:val="nil"/>
              <w:right w:val="nil"/>
            </w:tcBorders>
            <w:vAlign w:val="top"/>
          </w:tcPr>
          <w:p>
            <w:pPr>
              <w:widowControl/>
              <w:jc w:val="center"/>
              <w:rPr>
                <w:rFonts w:ascii="宋体" w:hAnsi="宋体" w:cs="宋体"/>
                <w:color w:val="auto"/>
                <w:kern w:val="0"/>
                <w:sz w:val="22"/>
              </w:rPr>
            </w:pPr>
            <w:r>
              <w:rPr>
                <w:rFonts w:hint="eastAsia" w:ascii="宋体" w:hAnsi="宋体" w:cs="宋体"/>
                <w:color w:val="auto"/>
                <w:kern w:val="0"/>
                <w:sz w:val="22"/>
              </w:rPr>
              <w:t xml:space="preserve">（ </w:t>
            </w:r>
            <w:r>
              <w:rPr>
                <w:rFonts w:hint="eastAsia" w:ascii="宋体" w:hAnsi="宋体" w:cs="宋体"/>
                <w:color w:val="auto"/>
                <w:kern w:val="0"/>
                <w:sz w:val="22"/>
                <w:lang w:val="en-US" w:eastAsia="zh-CN"/>
              </w:rPr>
              <w:t>2024</w:t>
            </w:r>
            <w:r>
              <w:rPr>
                <w:rFonts w:hint="eastAsia" w:ascii="宋体" w:hAnsi="宋体" w:cs="宋体"/>
                <w:color w:val="auto"/>
                <w:kern w:val="0"/>
                <w:sz w:val="22"/>
              </w:rPr>
              <w:t xml:space="preserve"> 年度）</w:t>
            </w:r>
          </w:p>
        </w:tc>
      </w:tr>
      <w:tr>
        <w:tblPrEx>
          <w:tblLayout w:type="fixed"/>
          <w:tblCellMar>
            <w:top w:w="0" w:type="dxa"/>
            <w:left w:w="108" w:type="dxa"/>
            <w:bottom w:w="0" w:type="dxa"/>
            <w:right w:w="108" w:type="dxa"/>
          </w:tblCellMar>
        </w:tblPrEx>
        <w:trPr>
          <w:trHeight w:val="446" w:hRule="exact"/>
        </w:trPr>
        <w:tc>
          <w:tcPr>
            <w:tcW w:w="1547"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项目名称</w:t>
            </w:r>
          </w:p>
        </w:tc>
        <w:tc>
          <w:tcPr>
            <w:tcW w:w="7603" w:type="dxa"/>
            <w:gridSpan w:val="13"/>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lang w:eastAsia="zh-CN"/>
              </w:rPr>
              <w:t>区代表年度培训服务</w:t>
            </w:r>
          </w:p>
        </w:tc>
      </w:tr>
      <w:tr>
        <w:tblPrEx>
          <w:tblLayout w:type="fixed"/>
          <w:tblCellMar>
            <w:top w:w="0" w:type="dxa"/>
            <w:left w:w="108" w:type="dxa"/>
            <w:bottom w:w="0" w:type="dxa"/>
            <w:right w:w="108" w:type="dxa"/>
          </w:tblCellMar>
        </w:tblPrEx>
        <w:trPr>
          <w:trHeight w:val="630" w:hRule="exact"/>
        </w:trPr>
        <w:tc>
          <w:tcPr>
            <w:tcW w:w="1547"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主管部门</w:t>
            </w:r>
          </w:p>
        </w:tc>
        <w:tc>
          <w:tcPr>
            <w:tcW w:w="402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北京市通州区人民代表大会常务委员会</w:t>
            </w:r>
          </w:p>
        </w:tc>
        <w:tc>
          <w:tcPr>
            <w:tcW w:w="1050"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实施单位</w:t>
            </w:r>
          </w:p>
        </w:tc>
        <w:tc>
          <w:tcPr>
            <w:tcW w:w="2528"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北京市通州区人民代表大会常务委员会</w:t>
            </w:r>
          </w:p>
        </w:tc>
      </w:tr>
      <w:tr>
        <w:tblPrEx>
          <w:tblLayout w:type="fixed"/>
          <w:tblCellMar>
            <w:top w:w="0" w:type="dxa"/>
            <w:left w:w="108" w:type="dxa"/>
            <w:bottom w:w="0" w:type="dxa"/>
            <w:right w:w="108" w:type="dxa"/>
          </w:tblCellMar>
        </w:tblPrEx>
        <w:trPr>
          <w:trHeight w:val="291" w:hRule="exact"/>
        </w:trPr>
        <w:tc>
          <w:tcPr>
            <w:tcW w:w="1547"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项目</w:t>
            </w:r>
            <w:r>
              <w:rPr>
                <w:rFonts w:ascii="宋体" w:hAnsi="宋体" w:cs="宋体"/>
                <w:color w:val="auto"/>
                <w:kern w:val="0"/>
                <w:sz w:val="18"/>
                <w:szCs w:val="18"/>
              </w:rPr>
              <w:t>负责人</w:t>
            </w:r>
          </w:p>
        </w:tc>
        <w:tc>
          <w:tcPr>
            <w:tcW w:w="402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eastAsia="zh-CN"/>
              </w:rPr>
            </w:pPr>
          </w:p>
        </w:tc>
        <w:tc>
          <w:tcPr>
            <w:tcW w:w="1050"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ascii="宋体" w:hAnsi="宋体" w:cs="宋体"/>
                <w:color w:val="auto"/>
                <w:kern w:val="0"/>
                <w:sz w:val="18"/>
                <w:szCs w:val="18"/>
              </w:rPr>
              <w:t>联系电话</w:t>
            </w:r>
          </w:p>
        </w:tc>
        <w:tc>
          <w:tcPr>
            <w:tcW w:w="2528"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r>
      <w:tr>
        <w:tblPrEx>
          <w:tblLayout w:type="fixed"/>
          <w:tblCellMar>
            <w:top w:w="0" w:type="dxa"/>
            <w:left w:w="108" w:type="dxa"/>
            <w:bottom w:w="0" w:type="dxa"/>
            <w:right w:w="108" w:type="dxa"/>
          </w:tblCellMar>
        </w:tblPrEx>
        <w:trPr>
          <w:trHeight w:val="559" w:hRule="exact"/>
        </w:trPr>
        <w:tc>
          <w:tcPr>
            <w:tcW w:w="1547"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560" w:lineRule="exact"/>
              <w:jc w:val="left"/>
              <w:rPr>
                <w:rFonts w:ascii="宋体" w:hAnsi="宋体" w:cs="宋体"/>
                <w:color w:val="auto"/>
                <w:kern w:val="0"/>
                <w:sz w:val="18"/>
                <w:szCs w:val="18"/>
              </w:rPr>
            </w:pPr>
            <w:r>
              <w:rPr>
                <w:rFonts w:hint="eastAsia" w:ascii="宋体" w:hAnsi="宋体" w:cs="宋体"/>
                <w:color w:val="auto"/>
                <w:kern w:val="0"/>
                <w:sz w:val="18"/>
                <w:szCs w:val="18"/>
              </w:rPr>
              <w:t>项目资金（万元）</w:t>
            </w:r>
          </w:p>
        </w:tc>
        <w:tc>
          <w:tcPr>
            <w:tcW w:w="180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11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年初</w:t>
            </w:r>
            <w:r>
              <w:rPr>
                <w:rFonts w:hint="eastAsia" w:ascii="宋体" w:hAnsi="宋体" w:cs="宋体"/>
                <w:color w:val="auto"/>
                <w:kern w:val="0"/>
                <w:sz w:val="18"/>
                <w:szCs w:val="18"/>
                <w:lang w:val="en-US" w:eastAsia="zh-CN"/>
              </w:rPr>
              <w:t xml:space="preserve">     </w:t>
            </w:r>
            <w:r>
              <w:rPr>
                <w:rFonts w:hint="eastAsia" w:ascii="宋体" w:hAnsi="宋体" w:cs="宋体"/>
                <w:color w:val="auto"/>
                <w:kern w:val="0"/>
                <w:sz w:val="18"/>
                <w:szCs w:val="18"/>
              </w:rPr>
              <w:t>预算数</w:t>
            </w:r>
          </w:p>
        </w:tc>
        <w:tc>
          <w:tcPr>
            <w:tcW w:w="1107"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全年</w:t>
            </w:r>
            <w:r>
              <w:rPr>
                <w:rFonts w:hint="eastAsia" w:ascii="宋体" w:hAnsi="宋体" w:cs="宋体"/>
                <w:color w:val="auto"/>
                <w:kern w:val="0"/>
                <w:sz w:val="18"/>
                <w:szCs w:val="18"/>
                <w:lang w:val="en-US" w:eastAsia="zh-CN"/>
              </w:rPr>
              <w:t xml:space="preserve">     </w:t>
            </w:r>
            <w:r>
              <w:rPr>
                <w:rFonts w:hint="eastAsia" w:ascii="宋体" w:hAnsi="宋体" w:cs="宋体"/>
                <w:color w:val="auto"/>
                <w:kern w:val="0"/>
                <w:sz w:val="18"/>
                <w:szCs w:val="18"/>
              </w:rPr>
              <w:t>预算数</w:t>
            </w:r>
          </w:p>
        </w:tc>
        <w:tc>
          <w:tcPr>
            <w:tcW w:w="1050"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全年</w:t>
            </w:r>
            <w:r>
              <w:rPr>
                <w:rFonts w:hint="eastAsia" w:ascii="宋体" w:hAnsi="宋体" w:cs="宋体"/>
                <w:color w:val="auto"/>
                <w:kern w:val="0"/>
                <w:sz w:val="18"/>
                <w:szCs w:val="18"/>
                <w:lang w:val="en-US" w:eastAsia="zh-CN"/>
              </w:rPr>
              <w:t xml:space="preserve">     </w:t>
            </w:r>
            <w:r>
              <w:rPr>
                <w:rFonts w:hint="eastAsia" w:ascii="宋体" w:hAnsi="宋体" w:cs="宋体"/>
                <w:color w:val="auto"/>
                <w:kern w:val="0"/>
                <w:sz w:val="18"/>
                <w:szCs w:val="18"/>
              </w:rPr>
              <w:t>执行数</w:t>
            </w:r>
          </w:p>
        </w:tc>
        <w:tc>
          <w:tcPr>
            <w:tcW w:w="771"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分值</w:t>
            </w:r>
          </w:p>
        </w:tc>
        <w:tc>
          <w:tcPr>
            <w:tcW w:w="83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执行率</w:t>
            </w:r>
          </w:p>
        </w:tc>
        <w:tc>
          <w:tcPr>
            <w:tcW w:w="921"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得分</w:t>
            </w:r>
          </w:p>
        </w:tc>
      </w:tr>
      <w:tr>
        <w:tblPrEx>
          <w:tblLayout w:type="fixed"/>
          <w:tblCellMar>
            <w:top w:w="0" w:type="dxa"/>
            <w:left w:w="108" w:type="dxa"/>
            <w:bottom w:w="0" w:type="dxa"/>
            <w:right w:w="108" w:type="dxa"/>
          </w:tblCellMar>
        </w:tblPrEx>
        <w:trPr>
          <w:trHeight w:val="291" w:hRule="exact"/>
        </w:trPr>
        <w:tc>
          <w:tcPr>
            <w:tcW w:w="1547"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804"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宋体" w:hAnsi="宋体" w:cs="宋体"/>
                <w:color w:val="auto"/>
                <w:kern w:val="0"/>
                <w:sz w:val="18"/>
                <w:szCs w:val="18"/>
              </w:rPr>
            </w:pPr>
            <w:r>
              <w:rPr>
                <w:rFonts w:hint="eastAsia" w:ascii="宋体" w:hAnsi="宋体" w:cs="宋体"/>
                <w:color w:val="auto"/>
                <w:kern w:val="0"/>
                <w:sz w:val="18"/>
                <w:szCs w:val="18"/>
              </w:rPr>
              <w:t>年度资金总额</w:t>
            </w:r>
          </w:p>
        </w:tc>
        <w:tc>
          <w:tcPr>
            <w:tcW w:w="1114"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69.7</w:t>
            </w:r>
          </w:p>
        </w:tc>
        <w:tc>
          <w:tcPr>
            <w:tcW w:w="1107"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59.7</w:t>
            </w:r>
          </w:p>
        </w:tc>
        <w:tc>
          <w:tcPr>
            <w:tcW w:w="105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44.24</w:t>
            </w:r>
          </w:p>
        </w:tc>
        <w:tc>
          <w:tcPr>
            <w:tcW w:w="771"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10</w:t>
            </w:r>
          </w:p>
        </w:tc>
        <w:tc>
          <w:tcPr>
            <w:tcW w:w="83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74.1%</w:t>
            </w:r>
          </w:p>
        </w:tc>
        <w:tc>
          <w:tcPr>
            <w:tcW w:w="921"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7.41</w:t>
            </w:r>
          </w:p>
        </w:tc>
      </w:tr>
      <w:tr>
        <w:tblPrEx>
          <w:tblLayout w:type="fixed"/>
          <w:tblCellMar>
            <w:top w:w="0" w:type="dxa"/>
            <w:left w:w="108" w:type="dxa"/>
            <w:bottom w:w="0" w:type="dxa"/>
            <w:right w:w="108" w:type="dxa"/>
          </w:tblCellMar>
        </w:tblPrEx>
        <w:trPr>
          <w:trHeight w:val="291" w:hRule="exact"/>
        </w:trPr>
        <w:tc>
          <w:tcPr>
            <w:tcW w:w="1547"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80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其中：当年财政拨款</w:t>
            </w:r>
          </w:p>
        </w:tc>
        <w:tc>
          <w:tcPr>
            <w:tcW w:w="1114"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69.7</w:t>
            </w:r>
          </w:p>
        </w:tc>
        <w:tc>
          <w:tcPr>
            <w:tcW w:w="1107"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59.7</w:t>
            </w:r>
          </w:p>
        </w:tc>
        <w:tc>
          <w:tcPr>
            <w:tcW w:w="105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44.24</w:t>
            </w:r>
          </w:p>
        </w:tc>
        <w:tc>
          <w:tcPr>
            <w:tcW w:w="771"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83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921"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w:t>
            </w:r>
          </w:p>
        </w:tc>
      </w:tr>
      <w:tr>
        <w:tblPrEx>
          <w:tblLayout w:type="fixed"/>
          <w:tblCellMar>
            <w:top w:w="0" w:type="dxa"/>
            <w:left w:w="108" w:type="dxa"/>
            <w:bottom w:w="0" w:type="dxa"/>
            <w:right w:w="108" w:type="dxa"/>
          </w:tblCellMar>
        </w:tblPrEx>
        <w:trPr>
          <w:trHeight w:val="291" w:hRule="exact"/>
        </w:trPr>
        <w:tc>
          <w:tcPr>
            <w:tcW w:w="1547"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80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 xml:space="preserve">      上年结转资金</w:t>
            </w:r>
          </w:p>
        </w:tc>
        <w:tc>
          <w:tcPr>
            <w:tcW w:w="111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lang w:val="en-US"/>
              </w:rPr>
            </w:pPr>
          </w:p>
        </w:tc>
        <w:tc>
          <w:tcPr>
            <w:tcW w:w="1107"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050"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771"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83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921"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w:t>
            </w:r>
          </w:p>
        </w:tc>
      </w:tr>
      <w:tr>
        <w:tblPrEx>
          <w:tblLayout w:type="fixed"/>
          <w:tblCellMar>
            <w:top w:w="0" w:type="dxa"/>
            <w:left w:w="108" w:type="dxa"/>
            <w:bottom w:w="0" w:type="dxa"/>
            <w:right w:w="108" w:type="dxa"/>
          </w:tblCellMar>
        </w:tblPrEx>
        <w:trPr>
          <w:trHeight w:val="291" w:hRule="exact"/>
        </w:trPr>
        <w:tc>
          <w:tcPr>
            <w:tcW w:w="1547"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80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 xml:space="preserve">  其他资金</w:t>
            </w:r>
          </w:p>
        </w:tc>
        <w:tc>
          <w:tcPr>
            <w:tcW w:w="111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107"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050"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771"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83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921"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w:t>
            </w:r>
          </w:p>
        </w:tc>
      </w:tr>
      <w:tr>
        <w:tblPrEx>
          <w:tblLayout w:type="fixed"/>
          <w:tblCellMar>
            <w:top w:w="0" w:type="dxa"/>
            <w:left w:w="108" w:type="dxa"/>
            <w:bottom w:w="0" w:type="dxa"/>
            <w:right w:w="108" w:type="dxa"/>
          </w:tblCellMar>
        </w:tblPrEx>
        <w:trPr>
          <w:trHeight w:val="493" w:hRule="exact"/>
        </w:trPr>
        <w:tc>
          <w:tcPr>
            <w:tcW w:w="578"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年度总体目标</w:t>
            </w:r>
          </w:p>
        </w:tc>
        <w:tc>
          <w:tcPr>
            <w:tcW w:w="4994"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预期目标</w:t>
            </w:r>
          </w:p>
        </w:tc>
        <w:tc>
          <w:tcPr>
            <w:tcW w:w="3578" w:type="dxa"/>
            <w:gridSpan w:val="8"/>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实际完成情况</w:t>
            </w:r>
          </w:p>
        </w:tc>
      </w:tr>
      <w:tr>
        <w:tblPrEx>
          <w:tblLayout w:type="fixed"/>
          <w:tblCellMar>
            <w:top w:w="0" w:type="dxa"/>
            <w:left w:w="108" w:type="dxa"/>
            <w:bottom w:w="0" w:type="dxa"/>
            <w:right w:w="108" w:type="dxa"/>
          </w:tblCellMar>
        </w:tblPrEx>
        <w:trPr>
          <w:trHeight w:val="915" w:hRule="exact"/>
        </w:trPr>
        <w:tc>
          <w:tcPr>
            <w:tcW w:w="578"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4994" w:type="dxa"/>
            <w:gridSpan w:val="6"/>
            <w:tcBorders>
              <w:top w:val="single" w:color="auto" w:sz="4" w:space="0"/>
              <w:left w:val="nil"/>
              <w:bottom w:val="single" w:color="auto" w:sz="4" w:space="0"/>
              <w:right w:val="single" w:color="auto" w:sz="4" w:space="0"/>
            </w:tcBorders>
            <w:textDirection w:val="lrTb"/>
            <w:vAlign w:val="top"/>
          </w:tcPr>
          <w:p>
            <w:pPr>
              <w:keepNext w:val="0"/>
              <w:keepLines w:val="0"/>
              <w:widowControl/>
              <w:suppressLineNumbers w:val="0"/>
              <w:jc w:val="left"/>
              <w:textAlignment w:val="top"/>
              <w:rPr>
                <w:rFonts w:ascii="宋体" w:hAnsi="宋体" w:cs="宋体"/>
                <w:color w:val="auto"/>
                <w:kern w:val="0"/>
                <w:sz w:val="18"/>
                <w:szCs w:val="18"/>
              </w:rPr>
            </w:pPr>
            <w:r>
              <w:rPr>
                <w:rFonts w:hint="eastAsia" w:ascii="宋体" w:hAnsi="宋体" w:eastAsia="宋体" w:cs="宋体"/>
                <w:i w:val="0"/>
                <w:color w:val="000000"/>
                <w:kern w:val="0"/>
                <w:sz w:val="20"/>
                <w:szCs w:val="20"/>
                <w:u w:val="none"/>
                <w:lang w:val="en-US" w:eastAsia="zh-CN" w:bidi="ar"/>
              </w:rPr>
              <w:t>通过组织代表进行培训，提高代表履职能力，更好发挥代表监督作用。</w:t>
            </w:r>
          </w:p>
        </w:tc>
        <w:tc>
          <w:tcPr>
            <w:tcW w:w="3578" w:type="dxa"/>
            <w:gridSpan w:val="8"/>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auto"/>
                <w:kern w:val="0"/>
                <w:sz w:val="18"/>
                <w:szCs w:val="18"/>
              </w:rPr>
            </w:pPr>
            <w:r>
              <w:rPr>
                <w:rFonts w:hint="eastAsia" w:ascii="宋体" w:hAnsi="宋体" w:cs="宋体"/>
                <w:color w:val="auto"/>
                <w:kern w:val="0"/>
                <w:sz w:val="18"/>
                <w:szCs w:val="18"/>
              </w:rPr>
              <w:t>通过不同领域专家的讲解，参会代表提高履职能力</w:t>
            </w:r>
            <w:r>
              <w:rPr>
                <w:rFonts w:hint="eastAsia" w:ascii="宋体" w:hAnsi="宋体" w:cs="宋体"/>
                <w:color w:val="auto"/>
                <w:kern w:val="0"/>
                <w:sz w:val="18"/>
                <w:szCs w:val="18"/>
                <w:lang w:val="en-US" w:eastAsia="zh-CN"/>
              </w:rPr>
              <w:t>.</w:t>
            </w:r>
          </w:p>
        </w:tc>
      </w:tr>
      <w:tr>
        <w:tblPrEx>
          <w:tblLayout w:type="fixed"/>
          <w:tblCellMar>
            <w:top w:w="0" w:type="dxa"/>
            <w:left w:w="108" w:type="dxa"/>
            <w:bottom w:w="0" w:type="dxa"/>
            <w:right w:w="108" w:type="dxa"/>
          </w:tblCellMar>
        </w:tblPrEx>
        <w:trPr>
          <w:trHeight w:val="517" w:hRule="exact"/>
        </w:trPr>
        <w:tc>
          <w:tcPr>
            <w:tcW w:w="578" w:type="dxa"/>
            <w:vMerge w:val="restart"/>
            <w:tcBorders>
              <w:top w:val="nil"/>
              <w:left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绩</w:t>
            </w:r>
            <w:r>
              <w:rPr>
                <w:rFonts w:hint="eastAsia" w:ascii="宋体" w:hAnsi="宋体" w:cs="宋体"/>
                <w:color w:val="auto"/>
                <w:kern w:val="0"/>
                <w:sz w:val="18"/>
                <w:szCs w:val="18"/>
              </w:rPr>
              <w:br w:type="textWrapping"/>
            </w:r>
            <w:r>
              <w:rPr>
                <w:rFonts w:hint="eastAsia" w:ascii="宋体" w:hAnsi="宋体" w:cs="宋体"/>
                <w:color w:val="auto"/>
                <w:kern w:val="0"/>
                <w:sz w:val="18"/>
                <w:szCs w:val="18"/>
              </w:rPr>
              <w:t>效</w:t>
            </w:r>
            <w:r>
              <w:rPr>
                <w:rFonts w:hint="eastAsia" w:ascii="宋体" w:hAnsi="宋体" w:cs="宋体"/>
                <w:color w:val="auto"/>
                <w:kern w:val="0"/>
                <w:sz w:val="18"/>
                <w:szCs w:val="18"/>
              </w:rPr>
              <w:br w:type="textWrapping"/>
            </w:r>
            <w:r>
              <w:rPr>
                <w:rFonts w:hint="eastAsia" w:ascii="宋体" w:hAnsi="宋体" w:cs="宋体"/>
                <w:color w:val="auto"/>
                <w:kern w:val="0"/>
                <w:sz w:val="18"/>
                <w:szCs w:val="18"/>
              </w:rPr>
              <w:t>指</w:t>
            </w:r>
            <w:r>
              <w:rPr>
                <w:rFonts w:hint="eastAsia" w:ascii="宋体" w:hAnsi="宋体" w:cs="宋体"/>
                <w:color w:val="auto"/>
                <w:kern w:val="0"/>
                <w:sz w:val="18"/>
                <w:szCs w:val="18"/>
              </w:rPr>
              <w:br w:type="textWrapping"/>
            </w:r>
            <w:r>
              <w:rPr>
                <w:rFonts w:hint="eastAsia" w:ascii="宋体" w:hAnsi="宋体" w:cs="宋体"/>
                <w:color w:val="auto"/>
                <w:kern w:val="0"/>
                <w:sz w:val="18"/>
                <w:szCs w:val="18"/>
              </w:rPr>
              <w:t>标</w:t>
            </w:r>
          </w:p>
        </w:tc>
        <w:tc>
          <w:tcPr>
            <w:tcW w:w="969"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一级指标</w:t>
            </w:r>
          </w:p>
        </w:tc>
        <w:tc>
          <w:tcPr>
            <w:tcW w:w="1086"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二级指标</w:t>
            </w:r>
          </w:p>
        </w:tc>
        <w:tc>
          <w:tcPr>
            <w:tcW w:w="176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三级指标</w:t>
            </w:r>
          </w:p>
        </w:tc>
        <w:tc>
          <w:tcPr>
            <w:tcW w:w="1172"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年度</w:t>
            </w:r>
          </w:p>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指标值</w:t>
            </w:r>
          </w:p>
        </w:tc>
        <w:tc>
          <w:tcPr>
            <w:tcW w:w="94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实际</w:t>
            </w:r>
          </w:p>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完成值</w:t>
            </w:r>
          </w:p>
        </w:tc>
        <w:tc>
          <w:tcPr>
            <w:tcW w:w="638"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分值</w:t>
            </w:r>
          </w:p>
        </w:tc>
        <w:tc>
          <w:tcPr>
            <w:tcW w:w="612"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得分</w:t>
            </w:r>
          </w:p>
        </w:tc>
        <w:tc>
          <w:tcPr>
            <w:tcW w:w="1388"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偏差原因分析及改进措施</w:t>
            </w:r>
          </w:p>
        </w:tc>
      </w:tr>
      <w:tr>
        <w:tblPrEx>
          <w:tblLayout w:type="fixed"/>
          <w:tblCellMar>
            <w:top w:w="0" w:type="dxa"/>
            <w:left w:w="108" w:type="dxa"/>
            <w:bottom w:w="0" w:type="dxa"/>
            <w:right w:w="108" w:type="dxa"/>
          </w:tblCellMar>
        </w:tblPrEx>
        <w:trPr>
          <w:trHeight w:val="1666" w:hRule="exact"/>
        </w:trPr>
        <w:tc>
          <w:tcPr>
            <w:tcW w:w="57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969"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产出指标</w:t>
            </w:r>
          </w:p>
        </w:tc>
        <w:tc>
          <w:tcPr>
            <w:tcW w:w="108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数量指标</w:t>
            </w:r>
          </w:p>
        </w:tc>
        <w:tc>
          <w:tcPr>
            <w:tcW w:w="1767" w:type="dxa"/>
            <w:gridSpan w:val="2"/>
            <w:tcBorders>
              <w:top w:val="single" w:color="auto" w:sz="4" w:space="0"/>
              <w:left w:val="nil"/>
              <w:bottom w:val="single" w:color="auto" w:sz="4" w:space="0"/>
              <w:right w:val="single" w:color="auto" w:sz="4" w:space="0"/>
            </w:tcBorders>
            <w:textDirection w:val="lrTb"/>
            <w:vAlign w:val="center"/>
          </w:tcPr>
          <w:p>
            <w:pPr>
              <w:keepNext w:val="0"/>
              <w:keepLines w:val="0"/>
              <w:widowControl/>
              <w:suppressLineNumbers w:val="0"/>
              <w:jc w:val="left"/>
              <w:textAlignment w:val="center"/>
              <w:rPr>
                <w:rFonts w:ascii="宋体" w:hAnsi="宋体" w:cs="宋体"/>
                <w:color w:val="auto"/>
                <w:kern w:val="0"/>
                <w:sz w:val="15"/>
                <w:szCs w:val="15"/>
              </w:rPr>
            </w:pPr>
            <w:r>
              <w:rPr>
                <w:rFonts w:hint="eastAsia" w:ascii="宋体" w:hAnsi="宋体" w:eastAsia="宋体" w:cs="宋体"/>
                <w:i w:val="0"/>
                <w:color w:val="000000"/>
                <w:kern w:val="0"/>
                <w:sz w:val="15"/>
                <w:szCs w:val="15"/>
                <w:u w:val="none"/>
                <w:lang w:val="en-US" w:eastAsia="zh-CN" w:bidi="ar"/>
              </w:rPr>
              <w:t>培训人数</w:t>
            </w:r>
          </w:p>
        </w:tc>
        <w:tc>
          <w:tcPr>
            <w:tcW w:w="1172" w:type="dxa"/>
            <w:gridSpan w:val="2"/>
            <w:tcBorders>
              <w:top w:val="nil"/>
              <w:left w:val="nil"/>
              <w:bottom w:val="single" w:color="auto" w:sz="4" w:space="0"/>
              <w:right w:val="single" w:color="auto" w:sz="4" w:space="0"/>
            </w:tcBorders>
            <w:textDirection w:val="lrTb"/>
            <w:vAlign w:val="center"/>
          </w:tcPr>
          <w:p>
            <w:pPr>
              <w:keepNext w:val="0"/>
              <w:keepLines w:val="0"/>
              <w:widowControl/>
              <w:suppressLineNumbers w:val="0"/>
              <w:jc w:val="center"/>
              <w:textAlignment w:val="center"/>
              <w:rPr>
                <w:rFonts w:ascii="宋体" w:hAnsi="宋体" w:cs="宋体"/>
                <w:color w:val="auto"/>
                <w:kern w:val="0"/>
                <w:sz w:val="18"/>
                <w:szCs w:val="18"/>
              </w:rPr>
            </w:pPr>
            <w:r>
              <w:rPr>
                <w:rFonts w:hint="eastAsia" w:ascii="宋体" w:hAnsi="宋体" w:eastAsia="宋体" w:cs="宋体"/>
                <w:i w:val="0"/>
                <w:color w:val="000000"/>
                <w:kern w:val="0"/>
                <w:sz w:val="15"/>
                <w:szCs w:val="15"/>
                <w:u w:val="none"/>
                <w:lang w:val="en-US" w:eastAsia="zh-CN" w:bidi="ar"/>
              </w:rPr>
              <w:t>≤</w:t>
            </w:r>
            <w:r>
              <w:rPr>
                <w:rFonts w:hint="eastAsia" w:ascii="宋体" w:hAnsi="宋体" w:cs="宋体"/>
                <w:i w:val="0"/>
                <w:color w:val="000000"/>
                <w:kern w:val="0"/>
                <w:sz w:val="15"/>
                <w:szCs w:val="15"/>
                <w:u w:val="none"/>
                <w:lang w:val="en-US" w:eastAsia="zh-CN" w:bidi="ar"/>
              </w:rPr>
              <w:t>317人</w:t>
            </w:r>
          </w:p>
        </w:tc>
        <w:tc>
          <w:tcPr>
            <w:tcW w:w="94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约184人</w:t>
            </w:r>
          </w:p>
        </w:tc>
        <w:tc>
          <w:tcPr>
            <w:tcW w:w="638"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10</w:t>
            </w:r>
          </w:p>
        </w:tc>
        <w:tc>
          <w:tcPr>
            <w:tcW w:w="612"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5.8</w:t>
            </w:r>
          </w:p>
        </w:tc>
        <w:tc>
          <w:tcPr>
            <w:tcW w:w="1388"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eastAsia="zh-CN"/>
              </w:rPr>
            </w:pPr>
            <w:r>
              <w:rPr>
                <w:rFonts w:hint="eastAsia" w:ascii="宋体" w:hAnsi="宋体" w:cs="宋体"/>
                <w:color w:val="auto"/>
                <w:kern w:val="0"/>
                <w:sz w:val="18"/>
                <w:szCs w:val="18"/>
                <w:lang w:eastAsia="zh-CN"/>
              </w:rPr>
              <w:t>按照代表人数做预算，实际培训中有代表因工作原因无法参会，下一年预算要根据实际调整人数</w:t>
            </w:r>
          </w:p>
        </w:tc>
      </w:tr>
      <w:tr>
        <w:tblPrEx>
          <w:tblLayout w:type="fixed"/>
          <w:tblCellMar>
            <w:top w:w="0" w:type="dxa"/>
            <w:left w:w="108" w:type="dxa"/>
            <w:bottom w:w="0" w:type="dxa"/>
            <w:right w:w="108" w:type="dxa"/>
          </w:tblCellMar>
        </w:tblPrEx>
        <w:trPr>
          <w:trHeight w:val="366" w:hRule="exact"/>
        </w:trPr>
        <w:tc>
          <w:tcPr>
            <w:tcW w:w="57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96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08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767" w:type="dxa"/>
            <w:gridSpan w:val="2"/>
            <w:tcBorders>
              <w:top w:val="single" w:color="auto" w:sz="4" w:space="0"/>
              <w:left w:val="nil"/>
              <w:bottom w:val="single" w:color="auto" w:sz="4" w:space="0"/>
              <w:right w:val="single" w:color="auto" w:sz="4" w:space="0"/>
            </w:tcBorders>
            <w:textDirection w:val="lrTb"/>
            <w:vAlign w:val="center"/>
          </w:tcPr>
          <w:p>
            <w:pPr>
              <w:keepNext w:val="0"/>
              <w:keepLines w:val="0"/>
              <w:widowControl/>
              <w:suppressLineNumbers w:val="0"/>
              <w:jc w:val="left"/>
              <w:textAlignment w:val="center"/>
              <w:rPr>
                <w:rFonts w:ascii="宋体" w:hAnsi="宋体" w:cs="宋体"/>
                <w:color w:val="auto"/>
                <w:kern w:val="0"/>
                <w:sz w:val="15"/>
                <w:szCs w:val="15"/>
              </w:rPr>
            </w:pPr>
            <w:r>
              <w:rPr>
                <w:rFonts w:hint="eastAsia" w:ascii="宋体" w:hAnsi="宋体" w:eastAsia="宋体" w:cs="宋体"/>
                <w:i w:val="0"/>
                <w:color w:val="000000"/>
                <w:kern w:val="0"/>
                <w:sz w:val="15"/>
                <w:szCs w:val="15"/>
                <w:u w:val="none"/>
                <w:lang w:val="en-US" w:eastAsia="zh-CN" w:bidi="ar"/>
              </w:rPr>
              <w:t>培训时间</w:t>
            </w:r>
          </w:p>
        </w:tc>
        <w:tc>
          <w:tcPr>
            <w:tcW w:w="1172"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eastAsia="宋体" w:cs="宋体"/>
                <w:i w:val="0"/>
                <w:color w:val="000000"/>
                <w:kern w:val="0"/>
                <w:sz w:val="15"/>
                <w:szCs w:val="15"/>
                <w:u w:val="none"/>
                <w:lang w:val="en-US" w:eastAsia="zh-CN" w:bidi="ar"/>
              </w:rPr>
              <w:t>≤</w:t>
            </w:r>
            <w:r>
              <w:rPr>
                <w:rFonts w:hint="eastAsia" w:ascii="宋体" w:hAnsi="宋体" w:cs="宋体"/>
                <w:i w:val="0"/>
                <w:color w:val="000000"/>
                <w:kern w:val="0"/>
                <w:sz w:val="15"/>
                <w:szCs w:val="15"/>
                <w:u w:val="none"/>
                <w:lang w:val="en-US" w:eastAsia="zh-CN" w:bidi="ar"/>
              </w:rPr>
              <w:t>4天</w:t>
            </w:r>
          </w:p>
        </w:tc>
        <w:tc>
          <w:tcPr>
            <w:tcW w:w="94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5天</w:t>
            </w:r>
          </w:p>
        </w:tc>
        <w:tc>
          <w:tcPr>
            <w:tcW w:w="638"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10</w:t>
            </w:r>
          </w:p>
        </w:tc>
        <w:tc>
          <w:tcPr>
            <w:tcW w:w="612"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10</w:t>
            </w:r>
          </w:p>
        </w:tc>
        <w:tc>
          <w:tcPr>
            <w:tcW w:w="1388"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r>
      <w:tr>
        <w:tblPrEx>
          <w:tblLayout w:type="fixed"/>
          <w:tblCellMar>
            <w:top w:w="0" w:type="dxa"/>
            <w:left w:w="108" w:type="dxa"/>
            <w:bottom w:w="0" w:type="dxa"/>
            <w:right w:w="108" w:type="dxa"/>
          </w:tblCellMar>
        </w:tblPrEx>
        <w:trPr>
          <w:trHeight w:val="278" w:hRule="exact"/>
        </w:trPr>
        <w:tc>
          <w:tcPr>
            <w:tcW w:w="57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96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086"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质量指标</w:t>
            </w:r>
          </w:p>
        </w:tc>
        <w:tc>
          <w:tcPr>
            <w:tcW w:w="1767" w:type="dxa"/>
            <w:gridSpan w:val="2"/>
            <w:tcBorders>
              <w:top w:val="single" w:color="auto" w:sz="4" w:space="0"/>
              <w:left w:val="nil"/>
              <w:bottom w:val="single" w:color="auto" w:sz="4" w:space="0"/>
              <w:right w:val="single" w:color="auto" w:sz="4" w:space="0"/>
            </w:tcBorders>
            <w:textDirection w:val="lrTb"/>
            <w:vAlign w:val="center"/>
          </w:tcPr>
          <w:p>
            <w:pPr>
              <w:keepNext w:val="0"/>
              <w:keepLines w:val="0"/>
              <w:widowControl/>
              <w:suppressLineNumbers w:val="0"/>
              <w:jc w:val="left"/>
              <w:textAlignment w:val="center"/>
              <w:rPr>
                <w:rFonts w:ascii="宋体" w:hAnsi="宋体" w:cs="宋体"/>
                <w:color w:val="auto"/>
                <w:kern w:val="0"/>
                <w:sz w:val="15"/>
                <w:szCs w:val="15"/>
              </w:rPr>
            </w:pPr>
            <w:r>
              <w:rPr>
                <w:rFonts w:hint="eastAsia" w:ascii="宋体" w:hAnsi="宋体" w:eastAsia="宋体" w:cs="宋体"/>
                <w:i w:val="0"/>
                <w:color w:val="000000"/>
                <w:kern w:val="0"/>
                <w:sz w:val="15"/>
                <w:szCs w:val="15"/>
                <w:u w:val="none"/>
                <w:lang w:val="en-US" w:eastAsia="zh-CN" w:bidi="ar"/>
              </w:rPr>
              <w:t>培训合格率</w:t>
            </w:r>
          </w:p>
        </w:tc>
        <w:tc>
          <w:tcPr>
            <w:tcW w:w="1172"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100%</w:t>
            </w:r>
          </w:p>
        </w:tc>
        <w:tc>
          <w:tcPr>
            <w:tcW w:w="94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lang w:val="en-US"/>
              </w:rPr>
            </w:pPr>
            <w:r>
              <w:rPr>
                <w:rFonts w:hint="eastAsia" w:ascii="宋体" w:hAnsi="宋体" w:cs="宋体"/>
                <w:color w:val="auto"/>
                <w:kern w:val="0"/>
                <w:sz w:val="18"/>
                <w:szCs w:val="18"/>
                <w:lang w:val="en-US" w:eastAsia="zh-CN"/>
              </w:rPr>
              <w:t>10</w:t>
            </w:r>
          </w:p>
        </w:tc>
        <w:tc>
          <w:tcPr>
            <w:tcW w:w="638"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10</w:t>
            </w:r>
          </w:p>
        </w:tc>
        <w:tc>
          <w:tcPr>
            <w:tcW w:w="612"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10</w:t>
            </w:r>
          </w:p>
        </w:tc>
        <w:tc>
          <w:tcPr>
            <w:tcW w:w="1388"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r>
      <w:tr>
        <w:tblPrEx>
          <w:tblLayout w:type="fixed"/>
          <w:tblCellMar>
            <w:top w:w="0" w:type="dxa"/>
            <w:left w:w="108" w:type="dxa"/>
            <w:bottom w:w="0" w:type="dxa"/>
            <w:right w:w="108" w:type="dxa"/>
          </w:tblCellMar>
        </w:tblPrEx>
        <w:trPr>
          <w:trHeight w:val="291" w:hRule="exact"/>
        </w:trPr>
        <w:tc>
          <w:tcPr>
            <w:tcW w:w="57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96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086"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成本指标</w:t>
            </w:r>
          </w:p>
        </w:tc>
        <w:tc>
          <w:tcPr>
            <w:tcW w:w="1767" w:type="dxa"/>
            <w:gridSpan w:val="2"/>
            <w:tcBorders>
              <w:top w:val="single" w:color="auto" w:sz="4" w:space="0"/>
              <w:left w:val="nil"/>
              <w:bottom w:val="single" w:color="auto" w:sz="4" w:space="0"/>
              <w:right w:val="single" w:color="auto" w:sz="4" w:space="0"/>
            </w:tcBorders>
            <w:textDirection w:val="lrTb"/>
            <w:vAlign w:val="center"/>
          </w:tcPr>
          <w:p>
            <w:pPr>
              <w:keepNext w:val="0"/>
              <w:keepLines w:val="0"/>
              <w:widowControl/>
              <w:suppressLineNumbers w:val="0"/>
              <w:jc w:val="left"/>
              <w:textAlignment w:val="center"/>
              <w:rPr>
                <w:rFonts w:ascii="宋体" w:hAnsi="宋体" w:cs="宋体"/>
                <w:color w:val="auto"/>
                <w:kern w:val="0"/>
                <w:sz w:val="15"/>
                <w:szCs w:val="15"/>
              </w:rPr>
            </w:pPr>
            <w:r>
              <w:rPr>
                <w:rFonts w:hint="eastAsia" w:ascii="宋体" w:hAnsi="宋体" w:eastAsia="宋体" w:cs="宋体"/>
                <w:i w:val="0"/>
                <w:color w:val="000000"/>
                <w:kern w:val="0"/>
                <w:sz w:val="15"/>
                <w:szCs w:val="15"/>
                <w:u w:val="none"/>
                <w:lang w:val="en-US" w:eastAsia="zh-CN" w:bidi="ar"/>
              </w:rPr>
              <w:t>培训成本</w:t>
            </w:r>
          </w:p>
        </w:tc>
        <w:tc>
          <w:tcPr>
            <w:tcW w:w="1172"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5"/>
                <w:szCs w:val="15"/>
                <w:lang w:val="en-US" w:eastAsia="zh-CN"/>
              </w:rPr>
              <w:t>550元</w:t>
            </w:r>
            <w:r>
              <w:rPr>
                <w:rFonts w:hint="eastAsia" w:ascii="宋体" w:hAnsi="宋体" w:cs="宋体"/>
                <w:color w:val="auto"/>
                <w:kern w:val="0"/>
                <w:sz w:val="18"/>
                <w:szCs w:val="18"/>
                <w:lang w:val="en-US" w:eastAsia="zh-CN"/>
              </w:rPr>
              <w:t>/人/天</w:t>
            </w:r>
          </w:p>
        </w:tc>
        <w:tc>
          <w:tcPr>
            <w:tcW w:w="94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3"/>
                <w:szCs w:val="13"/>
              </w:rPr>
            </w:pPr>
            <w:r>
              <w:rPr>
                <w:rFonts w:hint="eastAsia" w:ascii="宋体" w:hAnsi="宋体" w:cs="宋体"/>
                <w:color w:val="auto"/>
                <w:kern w:val="0"/>
                <w:sz w:val="11"/>
                <w:szCs w:val="11"/>
                <w:lang w:val="en-US" w:eastAsia="zh-CN"/>
              </w:rPr>
              <w:t>550元/人/</w:t>
            </w:r>
            <w:r>
              <w:rPr>
                <w:rFonts w:hint="eastAsia" w:ascii="宋体" w:hAnsi="宋体" w:cs="宋体"/>
                <w:color w:val="auto"/>
                <w:kern w:val="0"/>
                <w:sz w:val="13"/>
                <w:szCs w:val="13"/>
                <w:lang w:val="en-US" w:eastAsia="zh-CN"/>
              </w:rPr>
              <w:t>天</w:t>
            </w:r>
          </w:p>
        </w:tc>
        <w:tc>
          <w:tcPr>
            <w:tcW w:w="638"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20</w:t>
            </w:r>
          </w:p>
        </w:tc>
        <w:tc>
          <w:tcPr>
            <w:tcW w:w="612"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20</w:t>
            </w:r>
          </w:p>
        </w:tc>
        <w:tc>
          <w:tcPr>
            <w:tcW w:w="1388"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r>
      <w:tr>
        <w:tblPrEx>
          <w:tblLayout w:type="fixed"/>
          <w:tblCellMar>
            <w:top w:w="0" w:type="dxa"/>
            <w:left w:w="108" w:type="dxa"/>
            <w:bottom w:w="0" w:type="dxa"/>
            <w:right w:w="108" w:type="dxa"/>
          </w:tblCellMar>
        </w:tblPrEx>
        <w:trPr>
          <w:trHeight w:val="466" w:hRule="exact"/>
        </w:trPr>
        <w:tc>
          <w:tcPr>
            <w:tcW w:w="57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969"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效益指标</w:t>
            </w:r>
          </w:p>
        </w:tc>
        <w:tc>
          <w:tcPr>
            <w:tcW w:w="108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lang w:eastAsia="zh-CN"/>
              </w:rPr>
              <w:t>社会</w:t>
            </w:r>
            <w:r>
              <w:rPr>
                <w:rFonts w:hint="eastAsia" w:ascii="宋体" w:hAnsi="宋体" w:cs="宋体"/>
                <w:color w:val="auto"/>
                <w:kern w:val="0"/>
                <w:sz w:val="18"/>
                <w:szCs w:val="18"/>
              </w:rPr>
              <w:t>效益</w:t>
            </w:r>
          </w:p>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指标</w:t>
            </w:r>
          </w:p>
        </w:tc>
        <w:tc>
          <w:tcPr>
            <w:tcW w:w="1767" w:type="dxa"/>
            <w:gridSpan w:val="2"/>
            <w:tcBorders>
              <w:top w:val="single" w:color="auto" w:sz="4" w:space="0"/>
              <w:left w:val="nil"/>
              <w:bottom w:val="single" w:color="auto" w:sz="4" w:space="0"/>
              <w:right w:val="single" w:color="auto" w:sz="4" w:space="0"/>
            </w:tcBorders>
            <w:textDirection w:val="lrTb"/>
            <w:vAlign w:val="center"/>
          </w:tcPr>
          <w:p>
            <w:pPr>
              <w:keepNext w:val="0"/>
              <w:keepLines w:val="0"/>
              <w:widowControl/>
              <w:suppressLineNumbers w:val="0"/>
              <w:jc w:val="left"/>
              <w:textAlignment w:val="center"/>
              <w:rPr>
                <w:rFonts w:ascii="宋体" w:hAnsi="宋体" w:cs="宋体"/>
                <w:color w:val="auto"/>
                <w:kern w:val="0"/>
                <w:sz w:val="15"/>
                <w:szCs w:val="15"/>
              </w:rPr>
            </w:pPr>
            <w:r>
              <w:rPr>
                <w:rFonts w:hint="eastAsia" w:ascii="宋体" w:hAnsi="宋体" w:eastAsia="宋体" w:cs="宋体"/>
                <w:i w:val="0"/>
                <w:color w:val="000000"/>
                <w:kern w:val="0"/>
                <w:sz w:val="15"/>
                <w:szCs w:val="15"/>
                <w:u w:val="none"/>
                <w:lang w:val="en-US" w:eastAsia="zh-CN" w:bidi="ar"/>
              </w:rPr>
              <w:t>代表履职能力</w:t>
            </w:r>
          </w:p>
        </w:tc>
        <w:tc>
          <w:tcPr>
            <w:tcW w:w="1172" w:type="dxa"/>
            <w:gridSpan w:val="2"/>
            <w:tcBorders>
              <w:top w:val="nil"/>
              <w:left w:val="nil"/>
              <w:bottom w:val="single" w:color="auto" w:sz="4" w:space="0"/>
              <w:right w:val="single" w:color="auto" w:sz="4" w:space="0"/>
            </w:tcBorders>
            <w:textDirection w:val="lrTb"/>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lang w:eastAsia="zh-CN"/>
              </w:rPr>
              <w:t>提高</w:t>
            </w:r>
          </w:p>
        </w:tc>
        <w:tc>
          <w:tcPr>
            <w:tcW w:w="940" w:type="dxa"/>
            <w:tcBorders>
              <w:top w:val="nil"/>
              <w:left w:val="nil"/>
              <w:bottom w:val="single" w:color="auto" w:sz="4" w:space="0"/>
              <w:right w:val="single" w:color="auto" w:sz="4" w:space="0"/>
            </w:tcBorders>
            <w:textDirection w:val="lrTb"/>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lang w:eastAsia="zh-CN"/>
              </w:rPr>
              <w:t>提高</w:t>
            </w:r>
          </w:p>
        </w:tc>
        <w:tc>
          <w:tcPr>
            <w:tcW w:w="638" w:type="dxa"/>
            <w:gridSpan w:val="2"/>
            <w:tcBorders>
              <w:top w:val="nil"/>
              <w:left w:val="nil"/>
              <w:bottom w:val="single" w:color="auto" w:sz="4" w:space="0"/>
              <w:right w:val="single" w:color="auto" w:sz="4" w:space="0"/>
            </w:tcBorders>
            <w:textDirection w:val="lrTb"/>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15</w:t>
            </w:r>
          </w:p>
        </w:tc>
        <w:tc>
          <w:tcPr>
            <w:tcW w:w="612" w:type="dxa"/>
            <w:gridSpan w:val="2"/>
            <w:tcBorders>
              <w:top w:val="nil"/>
              <w:left w:val="nil"/>
              <w:bottom w:val="single" w:color="auto" w:sz="4" w:space="0"/>
              <w:right w:val="single" w:color="auto" w:sz="4" w:space="0"/>
            </w:tcBorders>
            <w:textDirection w:val="lrTb"/>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lang w:val="en-US" w:eastAsia="zh-CN"/>
              </w:rPr>
              <w:t>15</w:t>
            </w:r>
          </w:p>
        </w:tc>
        <w:tc>
          <w:tcPr>
            <w:tcW w:w="1388" w:type="dxa"/>
            <w:gridSpan w:val="3"/>
            <w:tcBorders>
              <w:top w:val="single" w:color="auto" w:sz="4" w:space="0"/>
              <w:left w:val="nil"/>
              <w:bottom w:val="single" w:color="auto" w:sz="4" w:space="0"/>
              <w:right w:val="single" w:color="auto" w:sz="4" w:space="0"/>
            </w:tcBorders>
            <w:textDirection w:val="lrTb"/>
            <w:vAlign w:val="center"/>
          </w:tcPr>
          <w:p>
            <w:pPr>
              <w:widowControl/>
              <w:spacing w:line="240" w:lineRule="exact"/>
              <w:jc w:val="center"/>
              <w:rPr>
                <w:rFonts w:ascii="宋体" w:hAnsi="宋体" w:cs="宋体"/>
                <w:color w:val="auto"/>
                <w:kern w:val="0"/>
                <w:sz w:val="18"/>
                <w:szCs w:val="18"/>
              </w:rPr>
            </w:pPr>
          </w:p>
        </w:tc>
      </w:tr>
      <w:tr>
        <w:tblPrEx>
          <w:tblLayout w:type="fixed"/>
          <w:tblCellMar>
            <w:top w:w="0" w:type="dxa"/>
            <w:left w:w="108" w:type="dxa"/>
            <w:bottom w:w="0" w:type="dxa"/>
            <w:right w:w="108" w:type="dxa"/>
          </w:tblCellMar>
        </w:tblPrEx>
        <w:trPr>
          <w:trHeight w:val="291" w:hRule="exact"/>
        </w:trPr>
        <w:tc>
          <w:tcPr>
            <w:tcW w:w="57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96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08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767" w:type="dxa"/>
            <w:gridSpan w:val="2"/>
            <w:tcBorders>
              <w:top w:val="single" w:color="auto" w:sz="4" w:space="0"/>
              <w:left w:val="nil"/>
              <w:bottom w:val="single" w:color="auto" w:sz="4" w:space="0"/>
              <w:right w:val="single" w:color="auto" w:sz="4" w:space="0"/>
            </w:tcBorders>
            <w:textDirection w:val="lrTb"/>
            <w:vAlign w:val="center"/>
          </w:tcPr>
          <w:p>
            <w:pPr>
              <w:keepNext w:val="0"/>
              <w:keepLines w:val="0"/>
              <w:widowControl/>
              <w:suppressLineNumbers w:val="0"/>
              <w:jc w:val="left"/>
              <w:textAlignment w:val="center"/>
              <w:rPr>
                <w:rFonts w:ascii="宋体" w:hAnsi="宋体" w:cs="宋体"/>
                <w:color w:val="auto"/>
                <w:kern w:val="0"/>
                <w:sz w:val="15"/>
                <w:szCs w:val="15"/>
              </w:rPr>
            </w:pPr>
            <w:r>
              <w:rPr>
                <w:rFonts w:hint="eastAsia" w:ascii="宋体" w:hAnsi="宋体" w:eastAsia="宋体" w:cs="宋体"/>
                <w:i w:val="0"/>
                <w:color w:val="000000"/>
                <w:kern w:val="0"/>
                <w:sz w:val="15"/>
                <w:szCs w:val="15"/>
                <w:u w:val="none"/>
                <w:lang w:val="en-US" w:eastAsia="zh-CN" w:bidi="ar"/>
              </w:rPr>
              <w:t>代表理论素养能力</w:t>
            </w:r>
          </w:p>
        </w:tc>
        <w:tc>
          <w:tcPr>
            <w:tcW w:w="1172" w:type="dxa"/>
            <w:gridSpan w:val="2"/>
            <w:tcBorders>
              <w:top w:val="nil"/>
              <w:left w:val="nil"/>
              <w:bottom w:val="single" w:color="auto" w:sz="4" w:space="0"/>
              <w:right w:val="single" w:color="auto" w:sz="4" w:space="0"/>
            </w:tcBorders>
            <w:textDirection w:val="lrTb"/>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lang w:eastAsia="zh-CN"/>
              </w:rPr>
              <w:t>提高</w:t>
            </w:r>
          </w:p>
        </w:tc>
        <w:tc>
          <w:tcPr>
            <w:tcW w:w="940" w:type="dxa"/>
            <w:tcBorders>
              <w:top w:val="nil"/>
              <w:left w:val="nil"/>
              <w:bottom w:val="single" w:color="auto" w:sz="4" w:space="0"/>
              <w:right w:val="single" w:color="auto" w:sz="4" w:space="0"/>
            </w:tcBorders>
            <w:textDirection w:val="lrTb"/>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lang w:eastAsia="zh-CN"/>
              </w:rPr>
              <w:t>提高</w:t>
            </w:r>
          </w:p>
        </w:tc>
        <w:tc>
          <w:tcPr>
            <w:tcW w:w="638" w:type="dxa"/>
            <w:gridSpan w:val="2"/>
            <w:tcBorders>
              <w:top w:val="nil"/>
              <w:left w:val="nil"/>
              <w:bottom w:val="single" w:color="auto" w:sz="4" w:space="0"/>
              <w:right w:val="single" w:color="auto" w:sz="4" w:space="0"/>
            </w:tcBorders>
            <w:textDirection w:val="lrTb"/>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15</w:t>
            </w:r>
          </w:p>
        </w:tc>
        <w:tc>
          <w:tcPr>
            <w:tcW w:w="612" w:type="dxa"/>
            <w:gridSpan w:val="2"/>
            <w:tcBorders>
              <w:top w:val="nil"/>
              <w:left w:val="nil"/>
              <w:bottom w:val="single" w:color="auto" w:sz="4" w:space="0"/>
              <w:right w:val="single" w:color="auto" w:sz="4" w:space="0"/>
            </w:tcBorders>
            <w:textDirection w:val="lrTb"/>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lang w:val="en-US" w:eastAsia="zh-CN"/>
              </w:rPr>
              <w:t>15</w:t>
            </w:r>
          </w:p>
        </w:tc>
        <w:tc>
          <w:tcPr>
            <w:tcW w:w="1388" w:type="dxa"/>
            <w:gridSpan w:val="3"/>
            <w:tcBorders>
              <w:top w:val="single" w:color="auto" w:sz="4" w:space="0"/>
              <w:left w:val="nil"/>
              <w:bottom w:val="single" w:color="auto" w:sz="4" w:space="0"/>
              <w:right w:val="single" w:color="auto" w:sz="4" w:space="0"/>
            </w:tcBorders>
            <w:textDirection w:val="lrTb"/>
            <w:vAlign w:val="center"/>
          </w:tcPr>
          <w:p>
            <w:pPr>
              <w:widowControl/>
              <w:spacing w:line="240" w:lineRule="exact"/>
              <w:jc w:val="center"/>
              <w:rPr>
                <w:rFonts w:ascii="宋体" w:hAnsi="宋体" w:cs="宋体"/>
                <w:color w:val="auto"/>
                <w:kern w:val="0"/>
                <w:sz w:val="18"/>
                <w:szCs w:val="18"/>
              </w:rPr>
            </w:pPr>
          </w:p>
        </w:tc>
      </w:tr>
      <w:tr>
        <w:tblPrEx>
          <w:tblLayout w:type="fixed"/>
          <w:tblCellMar>
            <w:top w:w="0" w:type="dxa"/>
            <w:left w:w="108" w:type="dxa"/>
            <w:bottom w:w="0" w:type="dxa"/>
            <w:right w:w="108" w:type="dxa"/>
          </w:tblCellMar>
        </w:tblPrEx>
        <w:trPr>
          <w:trHeight w:val="291" w:hRule="exact"/>
        </w:trPr>
        <w:tc>
          <w:tcPr>
            <w:tcW w:w="57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969" w:type="dxa"/>
            <w:tcBorders>
              <w:top w:val="single" w:color="auto" w:sz="4" w:space="0"/>
              <w:left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满意度</w:t>
            </w:r>
          </w:p>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指标</w:t>
            </w:r>
          </w:p>
        </w:tc>
        <w:tc>
          <w:tcPr>
            <w:tcW w:w="108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服务对象满意度指标</w:t>
            </w:r>
          </w:p>
        </w:tc>
        <w:tc>
          <w:tcPr>
            <w:tcW w:w="1767"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color w:val="auto"/>
                <w:kern w:val="0"/>
                <w:sz w:val="18"/>
                <w:szCs w:val="18"/>
                <w:lang w:eastAsia="zh-CN"/>
              </w:rPr>
            </w:pPr>
            <w:r>
              <w:rPr>
                <w:rFonts w:hint="eastAsia" w:ascii="宋体" w:hAnsi="宋体" w:cs="宋体"/>
                <w:color w:val="auto"/>
                <w:kern w:val="0"/>
                <w:sz w:val="18"/>
                <w:szCs w:val="18"/>
                <w:lang w:eastAsia="zh-CN"/>
              </w:rPr>
              <w:t>代表满意度</w:t>
            </w:r>
          </w:p>
        </w:tc>
        <w:tc>
          <w:tcPr>
            <w:tcW w:w="117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eastAsia="宋体" w:cs="宋体"/>
                <w:color w:val="auto"/>
                <w:kern w:val="0"/>
                <w:sz w:val="18"/>
                <w:szCs w:val="18"/>
              </w:rPr>
              <w:t>≧</w:t>
            </w:r>
            <w:r>
              <w:rPr>
                <w:rFonts w:hint="eastAsia" w:ascii="宋体" w:hAnsi="宋体" w:eastAsia="宋体" w:cs="宋体"/>
                <w:color w:val="auto"/>
                <w:kern w:val="0"/>
                <w:sz w:val="18"/>
                <w:szCs w:val="18"/>
                <w:lang w:val="en-US" w:eastAsia="zh-CN"/>
              </w:rPr>
              <w:t>95%</w:t>
            </w:r>
          </w:p>
        </w:tc>
        <w:tc>
          <w:tcPr>
            <w:tcW w:w="940"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eastAsia="宋体" w:cs="宋体"/>
                <w:color w:val="auto"/>
                <w:kern w:val="0"/>
                <w:sz w:val="18"/>
                <w:szCs w:val="18"/>
              </w:rPr>
              <w:t>≧</w:t>
            </w:r>
            <w:r>
              <w:rPr>
                <w:rFonts w:hint="eastAsia" w:ascii="宋体" w:hAnsi="宋体" w:eastAsia="宋体" w:cs="宋体"/>
                <w:color w:val="auto"/>
                <w:kern w:val="0"/>
                <w:sz w:val="18"/>
                <w:szCs w:val="18"/>
                <w:lang w:val="en-US" w:eastAsia="zh-CN"/>
              </w:rPr>
              <w:t>95%</w:t>
            </w:r>
          </w:p>
        </w:tc>
        <w:tc>
          <w:tcPr>
            <w:tcW w:w="638"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10</w:t>
            </w:r>
          </w:p>
        </w:tc>
        <w:tc>
          <w:tcPr>
            <w:tcW w:w="6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10</w:t>
            </w:r>
          </w:p>
        </w:tc>
        <w:tc>
          <w:tcPr>
            <w:tcW w:w="1388"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r>
      <w:tr>
        <w:tblPrEx>
          <w:tblLayout w:type="fixed"/>
          <w:tblCellMar>
            <w:top w:w="0" w:type="dxa"/>
            <w:left w:w="108" w:type="dxa"/>
            <w:bottom w:w="0" w:type="dxa"/>
            <w:right w:w="108" w:type="dxa"/>
          </w:tblCellMar>
        </w:tblPrEx>
        <w:trPr>
          <w:trHeight w:val="291" w:hRule="exact"/>
        </w:trPr>
        <w:tc>
          <w:tcPr>
            <w:tcW w:w="6512"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总分</w:t>
            </w:r>
          </w:p>
        </w:tc>
        <w:tc>
          <w:tcPr>
            <w:tcW w:w="638"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10</w:t>
            </w:r>
            <w:r>
              <w:rPr>
                <w:rFonts w:hint="eastAsia" w:ascii="宋体" w:hAnsi="宋体" w:cs="宋体"/>
                <w:color w:val="auto"/>
                <w:kern w:val="0"/>
                <w:sz w:val="18"/>
                <w:szCs w:val="18"/>
                <w:lang w:val="en-US" w:eastAsia="zh-CN"/>
              </w:rPr>
              <w:t>0</w:t>
            </w:r>
          </w:p>
        </w:tc>
        <w:tc>
          <w:tcPr>
            <w:tcW w:w="612"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93.21</w:t>
            </w:r>
          </w:p>
        </w:tc>
        <w:tc>
          <w:tcPr>
            <w:tcW w:w="1388"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r>
      <w:tr>
        <w:tblPrEx>
          <w:tblLayout w:type="fixed"/>
          <w:tblCellMar>
            <w:top w:w="0" w:type="dxa"/>
            <w:left w:w="108" w:type="dxa"/>
            <w:bottom w:w="0" w:type="dxa"/>
            <w:right w:w="108" w:type="dxa"/>
          </w:tblCellMar>
        </w:tblPrEx>
        <w:trPr>
          <w:gridAfter w:val="1"/>
          <w:wAfter w:w="222" w:type="dxa"/>
          <w:trHeight w:val="90" w:hRule="exact"/>
        </w:trPr>
        <w:tc>
          <w:tcPr>
            <w:tcW w:w="8928" w:type="dxa"/>
            <w:gridSpan w:val="14"/>
            <w:tcBorders>
              <w:top w:val="nil"/>
              <w:left w:val="nil"/>
              <w:bottom w:val="nil"/>
              <w:right w:val="nil"/>
            </w:tcBorders>
            <w:vAlign w:val="center"/>
          </w:tcPr>
          <w:p>
            <w:pPr>
              <w:widowControl/>
              <w:spacing w:line="500" w:lineRule="exact"/>
              <w:jc w:val="center"/>
              <w:rPr>
                <w:rFonts w:ascii="宋体" w:hAnsi="宋体" w:cs="宋体"/>
                <w:b/>
                <w:bCs/>
                <w:color w:val="auto"/>
                <w:kern w:val="0"/>
                <w:sz w:val="32"/>
                <w:szCs w:val="32"/>
              </w:rPr>
            </w:pPr>
            <w:r>
              <w:rPr>
                <w:rFonts w:hint="eastAsia" w:ascii="宋体" w:hAnsi="宋体" w:cs="宋体"/>
                <w:b/>
                <w:bCs/>
                <w:color w:val="auto"/>
                <w:kern w:val="0"/>
                <w:sz w:val="32"/>
                <w:szCs w:val="32"/>
              </w:rPr>
              <w:t>项目支出绩效自评表</w:t>
            </w:r>
          </w:p>
        </w:tc>
      </w:tr>
    </w:tbl>
    <w:p>
      <w:pPr>
        <w:rPr>
          <w:rFonts w:hint="eastAsia" w:eastAsia="宋体"/>
          <w:b w:val="0"/>
          <w:bCs w:val="0"/>
          <w:lang w:val="en-US" w:eastAsia="zh-CN"/>
        </w:rPr>
      </w:pPr>
    </w:p>
    <w:p>
      <w:pPr>
        <w:pStyle w:val="2"/>
        <w:rPr>
          <w:rFonts w:hint="eastAsia" w:eastAsia="宋体"/>
          <w:b w:val="0"/>
          <w:bCs w:val="0"/>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tbl>
      <w:tblPr>
        <w:tblStyle w:val="10"/>
        <w:tblpPr w:leftFromText="180" w:rightFromText="180" w:vertAnchor="text" w:horzAnchor="page" w:tblpX="1712" w:tblpY="246"/>
        <w:tblOverlap w:val="never"/>
        <w:tblW w:w="9188" w:type="dxa"/>
        <w:tblInd w:w="0" w:type="dxa"/>
        <w:tblLayout w:type="fixed"/>
        <w:tblCellMar>
          <w:top w:w="0" w:type="dxa"/>
          <w:left w:w="108" w:type="dxa"/>
          <w:bottom w:w="0" w:type="dxa"/>
          <w:right w:w="108" w:type="dxa"/>
        </w:tblCellMar>
      </w:tblPr>
      <w:tblGrid>
        <w:gridCol w:w="741"/>
        <w:gridCol w:w="597"/>
        <w:gridCol w:w="372"/>
        <w:gridCol w:w="1086"/>
        <w:gridCol w:w="718"/>
        <w:gridCol w:w="1114"/>
        <w:gridCol w:w="169"/>
        <w:gridCol w:w="938"/>
        <w:gridCol w:w="848"/>
        <w:gridCol w:w="202"/>
        <w:gridCol w:w="355"/>
        <w:gridCol w:w="416"/>
        <w:gridCol w:w="319"/>
        <w:gridCol w:w="517"/>
        <w:gridCol w:w="796"/>
      </w:tblGrid>
      <w:tr>
        <w:tblPrEx>
          <w:tblLayout w:type="fixed"/>
          <w:tblCellMar>
            <w:top w:w="0" w:type="dxa"/>
            <w:left w:w="108" w:type="dxa"/>
            <w:bottom w:w="0" w:type="dxa"/>
            <w:right w:w="108" w:type="dxa"/>
          </w:tblCellMar>
        </w:tblPrEx>
        <w:trPr>
          <w:trHeight w:val="440" w:hRule="exact"/>
        </w:trPr>
        <w:tc>
          <w:tcPr>
            <w:tcW w:w="9188" w:type="dxa"/>
            <w:gridSpan w:val="15"/>
            <w:tcBorders>
              <w:top w:val="nil"/>
              <w:left w:val="nil"/>
              <w:bottom w:val="nil"/>
              <w:right w:val="nil"/>
            </w:tcBorders>
            <w:vAlign w:val="center"/>
          </w:tcPr>
          <w:p>
            <w:pPr>
              <w:widowControl/>
              <w:spacing w:line="500" w:lineRule="exact"/>
              <w:jc w:val="center"/>
              <w:rPr>
                <w:rFonts w:ascii="宋体" w:hAnsi="宋体" w:cs="宋体"/>
                <w:b/>
                <w:bCs/>
                <w:color w:val="auto"/>
                <w:kern w:val="0"/>
                <w:sz w:val="32"/>
                <w:szCs w:val="32"/>
              </w:rPr>
            </w:pPr>
            <w:r>
              <w:rPr>
                <w:rFonts w:hint="eastAsia" w:ascii="宋体" w:hAnsi="宋体" w:cs="宋体"/>
                <w:b/>
                <w:bCs/>
                <w:color w:val="auto"/>
                <w:kern w:val="0"/>
                <w:sz w:val="32"/>
                <w:szCs w:val="32"/>
              </w:rPr>
              <w:t>项目支出绩效自评表</w:t>
            </w:r>
          </w:p>
        </w:tc>
      </w:tr>
      <w:tr>
        <w:tblPrEx>
          <w:tblLayout w:type="fixed"/>
          <w:tblCellMar>
            <w:top w:w="0" w:type="dxa"/>
            <w:left w:w="108" w:type="dxa"/>
            <w:bottom w:w="0" w:type="dxa"/>
            <w:right w:w="108" w:type="dxa"/>
          </w:tblCellMar>
        </w:tblPrEx>
        <w:trPr>
          <w:trHeight w:val="194" w:hRule="atLeast"/>
        </w:trPr>
        <w:tc>
          <w:tcPr>
            <w:tcW w:w="9188" w:type="dxa"/>
            <w:gridSpan w:val="15"/>
            <w:tcBorders>
              <w:top w:val="nil"/>
              <w:left w:val="nil"/>
              <w:bottom w:val="nil"/>
              <w:right w:val="nil"/>
            </w:tcBorders>
            <w:vAlign w:val="top"/>
          </w:tcPr>
          <w:p>
            <w:pPr>
              <w:widowControl/>
              <w:jc w:val="center"/>
              <w:rPr>
                <w:rFonts w:ascii="宋体" w:hAnsi="宋体" w:cs="宋体"/>
                <w:color w:val="auto"/>
                <w:kern w:val="0"/>
                <w:sz w:val="22"/>
              </w:rPr>
            </w:pPr>
            <w:r>
              <w:rPr>
                <w:rFonts w:hint="eastAsia" w:ascii="宋体" w:hAnsi="宋体" w:cs="宋体"/>
                <w:color w:val="auto"/>
                <w:kern w:val="0"/>
                <w:sz w:val="22"/>
              </w:rPr>
              <w:t xml:space="preserve">（  </w:t>
            </w:r>
            <w:r>
              <w:rPr>
                <w:rFonts w:hint="eastAsia" w:ascii="宋体" w:hAnsi="宋体" w:cs="宋体"/>
                <w:color w:val="auto"/>
                <w:kern w:val="0"/>
                <w:sz w:val="22"/>
                <w:lang w:val="en-US" w:eastAsia="zh-CN"/>
              </w:rPr>
              <w:t>2024</w:t>
            </w:r>
            <w:r>
              <w:rPr>
                <w:rFonts w:hint="eastAsia" w:ascii="宋体" w:hAnsi="宋体" w:cs="宋体"/>
                <w:color w:val="auto"/>
                <w:kern w:val="0"/>
                <w:sz w:val="22"/>
              </w:rPr>
              <w:t xml:space="preserve"> 年度）</w:t>
            </w:r>
          </w:p>
        </w:tc>
      </w:tr>
      <w:tr>
        <w:tblPrEx>
          <w:tblLayout w:type="fixed"/>
          <w:tblCellMar>
            <w:top w:w="0" w:type="dxa"/>
            <w:left w:w="108" w:type="dxa"/>
            <w:bottom w:w="0" w:type="dxa"/>
            <w:right w:w="108" w:type="dxa"/>
          </w:tblCellMar>
        </w:tblPrEx>
        <w:trPr>
          <w:trHeight w:val="526" w:hRule="exact"/>
        </w:trPr>
        <w:tc>
          <w:tcPr>
            <w:tcW w:w="1338"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项目名称</w:t>
            </w:r>
          </w:p>
        </w:tc>
        <w:tc>
          <w:tcPr>
            <w:tcW w:w="7850" w:type="dxa"/>
            <w:gridSpan w:val="13"/>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专委会会议、调研、视察活动经费</w:t>
            </w:r>
          </w:p>
        </w:tc>
      </w:tr>
      <w:tr>
        <w:tblPrEx>
          <w:tblLayout w:type="fixed"/>
          <w:tblCellMar>
            <w:top w:w="0" w:type="dxa"/>
            <w:left w:w="108" w:type="dxa"/>
            <w:bottom w:w="0" w:type="dxa"/>
            <w:right w:w="108" w:type="dxa"/>
          </w:tblCellMar>
        </w:tblPrEx>
        <w:trPr>
          <w:trHeight w:val="621" w:hRule="exact"/>
        </w:trPr>
        <w:tc>
          <w:tcPr>
            <w:tcW w:w="1338"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主管部门</w:t>
            </w:r>
          </w:p>
        </w:tc>
        <w:tc>
          <w:tcPr>
            <w:tcW w:w="4397"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北京市通州区人民代表大会常务委员会</w:t>
            </w:r>
          </w:p>
        </w:tc>
        <w:tc>
          <w:tcPr>
            <w:tcW w:w="1050"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实施单位</w:t>
            </w:r>
          </w:p>
        </w:tc>
        <w:tc>
          <w:tcPr>
            <w:tcW w:w="2403" w:type="dxa"/>
            <w:gridSpan w:val="5"/>
            <w:tcBorders>
              <w:top w:val="single" w:color="auto" w:sz="4" w:space="0"/>
              <w:left w:val="nil"/>
              <w:bottom w:val="single" w:color="auto" w:sz="4" w:space="0"/>
              <w:right w:val="single" w:color="auto" w:sz="4" w:space="0"/>
            </w:tcBorders>
            <w:textDirection w:val="lrTb"/>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left"/>
              <w:textAlignment w:val="center"/>
              <w:outlineLvl w:val="9"/>
              <w:rPr>
                <w:rFonts w:ascii="宋体" w:hAnsi="宋体" w:cs="宋体"/>
                <w:color w:val="auto"/>
                <w:kern w:val="0"/>
                <w:sz w:val="18"/>
                <w:szCs w:val="18"/>
              </w:rPr>
            </w:pPr>
            <w:r>
              <w:rPr>
                <w:rFonts w:hint="eastAsia" w:ascii="宋体" w:hAnsi="宋体" w:cs="宋体"/>
                <w:color w:val="auto"/>
                <w:kern w:val="0"/>
                <w:sz w:val="18"/>
                <w:szCs w:val="18"/>
              </w:rPr>
              <w:t>北京市通州区人民代表大会常务委员会</w:t>
            </w:r>
          </w:p>
        </w:tc>
      </w:tr>
      <w:tr>
        <w:tblPrEx>
          <w:tblLayout w:type="fixed"/>
          <w:tblCellMar>
            <w:top w:w="0" w:type="dxa"/>
            <w:left w:w="108" w:type="dxa"/>
            <w:bottom w:w="0" w:type="dxa"/>
            <w:right w:w="108" w:type="dxa"/>
          </w:tblCellMar>
        </w:tblPrEx>
        <w:trPr>
          <w:trHeight w:val="531" w:hRule="exact"/>
        </w:trPr>
        <w:tc>
          <w:tcPr>
            <w:tcW w:w="1338"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项目</w:t>
            </w:r>
            <w:r>
              <w:rPr>
                <w:rFonts w:ascii="宋体" w:hAnsi="宋体" w:cs="宋体"/>
                <w:color w:val="auto"/>
                <w:kern w:val="0"/>
                <w:sz w:val="18"/>
                <w:szCs w:val="18"/>
              </w:rPr>
              <w:t>负责人</w:t>
            </w:r>
          </w:p>
        </w:tc>
        <w:tc>
          <w:tcPr>
            <w:tcW w:w="4397"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eastAsia="zh-CN"/>
              </w:rPr>
            </w:pPr>
          </w:p>
        </w:tc>
        <w:tc>
          <w:tcPr>
            <w:tcW w:w="1050"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ascii="宋体" w:hAnsi="宋体" w:cs="宋体"/>
                <w:color w:val="auto"/>
                <w:kern w:val="0"/>
                <w:sz w:val="18"/>
                <w:szCs w:val="18"/>
              </w:rPr>
              <w:t>联系电话</w:t>
            </w:r>
          </w:p>
        </w:tc>
        <w:tc>
          <w:tcPr>
            <w:tcW w:w="240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p>
        </w:tc>
      </w:tr>
      <w:tr>
        <w:tblPrEx>
          <w:tblLayout w:type="fixed"/>
          <w:tblCellMar>
            <w:top w:w="0" w:type="dxa"/>
            <w:left w:w="108" w:type="dxa"/>
            <w:bottom w:w="0" w:type="dxa"/>
            <w:right w:w="108" w:type="dxa"/>
          </w:tblCellMar>
        </w:tblPrEx>
        <w:trPr>
          <w:trHeight w:val="559" w:hRule="exact"/>
        </w:trPr>
        <w:tc>
          <w:tcPr>
            <w:tcW w:w="1338"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560" w:lineRule="exact"/>
              <w:jc w:val="left"/>
              <w:rPr>
                <w:rFonts w:ascii="宋体" w:hAnsi="宋体" w:cs="宋体"/>
                <w:color w:val="auto"/>
                <w:kern w:val="0"/>
                <w:sz w:val="18"/>
                <w:szCs w:val="18"/>
              </w:rPr>
            </w:pPr>
            <w:r>
              <w:rPr>
                <w:rFonts w:hint="eastAsia" w:ascii="宋体" w:hAnsi="宋体" w:cs="宋体"/>
                <w:color w:val="auto"/>
                <w:kern w:val="0"/>
                <w:sz w:val="18"/>
                <w:szCs w:val="18"/>
              </w:rPr>
              <w:t>项目资金（万元）</w:t>
            </w:r>
          </w:p>
        </w:tc>
        <w:tc>
          <w:tcPr>
            <w:tcW w:w="2176"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114"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年初</w:t>
            </w:r>
            <w:r>
              <w:rPr>
                <w:rFonts w:hint="eastAsia" w:ascii="宋体" w:hAnsi="宋体" w:cs="宋体"/>
                <w:color w:val="auto"/>
                <w:kern w:val="0"/>
                <w:sz w:val="18"/>
                <w:szCs w:val="18"/>
                <w:lang w:val="en-US" w:eastAsia="zh-CN"/>
              </w:rPr>
              <w:t xml:space="preserve">     </w:t>
            </w:r>
            <w:r>
              <w:rPr>
                <w:rFonts w:hint="eastAsia" w:ascii="宋体" w:hAnsi="宋体" w:cs="宋体"/>
                <w:color w:val="auto"/>
                <w:kern w:val="0"/>
                <w:sz w:val="18"/>
                <w:szCs w:val="18"/>
              </w:rPr>
              <w:t>预算数</w:t>
            </w:r>
          </w:p>
        </w:tc>
        <w:tc>
          <w:tcPr>
            <w:tcW w:w="110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全年</w:t>
            </w:r>
            <w:r>
              <w:rPr>
                <w:rFonts w:hint="eastAsia" w:ascii="宋体" w:hAnsi="宋体" w:cs="宋体"/>
                <w:color w:val="auto"/>
                <w:kern w:val="0"/>
                <w:sz w:val="18"/>
                <w:szCs w:val="18"/>
                <w:lang w:val="en-US" w:eastAsia="zh-CN"/>
              </w:rPr>
              <w:t xml:space="preserve">     </w:t>
            </w:r>
            <w:r>
              <w:rPr>
                <w:rFonts w:hint="eastAsia" w:ascii="宋体" w:hAnsi="宋体" w:cs="宋体"/>
                <w:color w:val="auto"/>
                <w:kern w:val="0"/>
                <w:sz w:val="18"/>
                <w:szCs w:val="18"/>
              </w:rPr>
              <w:t>预算数</w:t>
            </w:r>
          </w:p>
        </w:tc>
        <w:tc>
          <w:tcPr>
            <w:tcW w:w="1050"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全年</w:t>
            </w:r>
            <w:r>
              <w:rPr>
                <w:rFonts w:hint="eastAsia" w:ascii="宋体" w:hAnsi="宋体" w:cs="宋体"/>
                <w:color w:val="auto"/>
                <w:kern w:val="0"/>
                <w:sz w:val="18"/>
                <w:szCs w:val="18"/>
                <w:lang w:val="en-US" w:eastAsia="zh-CN"/>
              </w:rPr>
              <w:t xml:space="preserve">     </w:t>
            </w:r>
            <w:r>
              <w:rPr>
                <w:rFonts w:hint="eastAsia" w:ascii="宋体" w:hAnsi="宋体" w:cs="宋体"/>
                <w:color w:val="auto"/>
                <w:kern w:val="0"/>
                <w:sz w:val="18"/>
                <w:szCs w:val="18"/>
              </w:rPr>
              <w:t>执行数</w:t>
            </w:r>
          </w:p>
        </w:tc>
        <w:tc>
          <w:tcPr>
            <w:tcW w:w="771"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分值</w:t>
            </w:r>
          </w:p>
        </w:tc>
        <w:tc>
          <w:tcPr>
            <w:tcW w:w="83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执行率</w:t>
            </w:r>
          </w:p>
        </w:tc>
        <w:tc>
          <w:tcPr>
            <w:tcW w:w="796"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得分</w:t>
            </w:r>
          </w:p>
        </w:tc>
      </w:tr>
      <w:tr>
        <w:tblPrEx>
          <w:tblLayout w:type="fixed"/>
          <w:tblCellMar>
            <w:top w:w="0" w:type="dxa"/>
            <w:left w:w="108" w:type="dxa"/>
            <w:bottom w:w="0" w:type="dxa"/>
            <w:right w:w="108" w:type="dxa"/>
          </w:tblCellMar>
        </w:tblPrEx>
        <w:trPr>
          <w:trHeight w:val="291" w:hRule="exact"/>
        </w:trPr>
        <w:tc>
          <w:tcPr>
            <w:tcW w:w="133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2176" w:type="dxa"/>
            <w:gridSpan w:val="3"/>
            <w:tcBorders>
              <w:top w:val="single" w:color="auto" w:sz="4" w:space="0"/>
              <w:left w:val="nil"/>
              <w:bottom w:val="single" w:color="auto" w:sz="4" w:space="0"/>
              <w:right w:val="single" w:color="auto" w:sz="4" w:space="0"/>
            </w:tcBorders>
            <w:vAlign w:val="center"/>
          </w:tcPr>
          <w:p>
            <w:pPr>
              <w:widowControl/>
              <w:spacing w:line="240" w:lineRule="exact"/>
              <w:rPr>
                <w:rFonts w:ascii="宋体" w:hAnsi="宋体" w:cs="宋体"/>
                <w:color w:val="auto"/>
                <w:kern w:val="0"/>
                <w:sz w:val="18"/>
                <w:szCs w:val="18"/>
              </w:rPr>
            </w:pPr>
            <w:r>
              <w:rPr>
                <w:rFonts w:hint="eastAsia" w:ascii="宋体" w:hAnsi="宋体" w:cs="宋体"/>
                <w:color w:val="auto"/>
                <w:kern w:val="0"/>
                <w:sz w:val="18"/>
                <w:szCs w:val="18"/>
              </w:rPr>
              <w:t>年度资金总额</w:t>
            </w:r>
          </w:p>
        </w:tc>
        <w:tc>
          <w:tcPr>
            <w:tcW w:w="1114"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11.83</w:t>
            </w:r>
          </w:p>
        </w:tc>
        <w:tc>
          <w:tcPr>
            <w:tcW w:w="1107"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6.83</w:t>
            </w:r>
          </w:p>
        </w:tc>
        <w:tc>
          <w:tcPr>
            <w:tcW w:w="105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4.99</w:t>
            </w:r>
          </w:p>
        </w:tc>
        <w:tc>
          <w:tcPr>
            <w:tcW w:w="771"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10</w:t>
            </w:r>
          </w:p>
        </w:tc>
        <w:tc>
          <w:tcPr>
            <w:tcW w:w="83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73.06%</w:t>
            </w:r>
          </w:p>
        </w:tc>
        <w:tc>
          <w:tcPr>
            <w:tcW w:w="796"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7.31</w:t>
            </w:r>
          </w:p>
        </w:tc>
      </w:tr>
      <w:tr>
        <w:tblPrEx>
          <w:tblLayout w:type="fixed"/>
          <w:tblCellMar>
            <w:top w:w="0" w:type="dxa"/>
            <w:left w:w="108" w:type="dxa"/>
            <w:bottom w:w="0" w:type="dxa"/>
            <w:right w:w="108" w:type="dxa"/>
          </w:tblCellMar>
        </w:tblPrEx>
        <w:trPr>
          <w:trHeight w:val="291" w:hRule="exact"/>
        </w:trPr>
        <w:tc>
          <w:tcPr>
            <w:tcW w:w="133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2176"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其中：当年财政拨款</w:t>
            </w:r>
          </w:p>
        </w:tc>
        <w:tc>
          <w:tcPr>
            <w:tcW w:w="1114"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11.83</w:t>
            </w:r>
          </w:p>
        </w:tc>
        <w:tc>
          <w:tcPr>
            <w:tcW w:w="1107"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6.83</w:t>
            </w:r>
          </w:p>
        </w:tc>
        <w:tc>
          <w:tcPr>
            <w:tcW w:w="105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4.99</w:t>
            </w:r>
          </w:p>
        </w:tc>
        <w:tc>
          <w:tcPr>
            <w:tcW w:w="771"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83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796"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w:t>
            </w:r>
          </w:p>
        </w:tc>
      </w:tr>
      <w:tr>
        <w:tblPrEx>
          <w:tblLayout w:type="fixed"/>
          <w:tblCellMar>
            <w:top w:w="0" w:type="dxa"/>
            <w:left w:w="108" w:type="dxa"/>
            <w:bottom w:w="0" w:type="dxa"/>
            <w:right w:w="108" w:type="dxa"/>
          </w:tblCellMar>
        </w:tblPrEx>
        <w:trPr>
          <w:trHeight w:val="291" w:hRule="exact"/>
        </w:trPr>
        <w:tc>
          <w:tcPr>
            <w:tcW w:w="133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2176"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 xml:space="preserve">      上年结转资金</w:t>
            </w:r>
          </w:p>
        </w:tc>
        <w:tc>
          <w:tcPr>
            <w:tcW w:w="1114"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10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050"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771"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83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796"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w:t>
            </w:r>
          </w:p>
        </w:tc>
      </w:tr>
      <w:tr>
        <w:tblPrEx>
          <w:tblLayout w:type="fixed"/>
          <w:tblCellMar>
            <w:top w:w="0" w:type="dxa"/>
            <w:left w:w="108" w:type="dxa"/>
            <w:bottom w:w="0" w:type="dxa"/>
            <w:right w:w="108" w:type="dxa"/>
          </w:tblCellMar>
        </w:tblPrEx>
        <w:trPr>
          <w:trHeight w:val="291" w:hRule="exact"/>
        </w:trPr>
        <w:tc>
          <w:tcPr>
            <w:tcW w:w="133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2176"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 xml:space="preserve">  其他资金</w:t>
            </w:r>
          </w:p>
        </w:tc>
        <w:tc>
          <w:tcPr>
            <w:tcW w:w="1114"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10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050"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771"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83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796"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w:t>
            </w:r>
          </w:p>
        </w:tc>
      </w:tr>
      <w:tr>
        <w:tblPrEx>
          <w:tblLayout w:type="fixed"/>
          <w:tblCellMar>
            <w:top w:w="0" w:type="dxa"/>
            <w:left w:w="108" w:type="dxa"/>
            <w:bottom w:w="0" w:type="dxa"/>
            <w:right w:w="108" w:type="dxa"/>
          </w:tblCellMar>
        </w:tblPrEx>
        <w:trPr>
          <w:trHeight w:val="291" w:hRule="exact"/>
        </w:trPr>
        <w:tc>
          <w:tcPr>
            <w:tcW w:w="741"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年度总体目标</w:t>
            </w:r>
          </w:p>
        </w:tc>
        <w:tc>
          <w:tcPr>
            <w:tcW w:w="4994"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预期目标</w:t>
            </w:r>
          </w:p>
        </w:tc>
        <w:tc>
          <w:tcPr>
            <w:tcW w:w="3453"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实际完成情况</w:t>
            </w:r>
          </w:p>
        </w:tc>
      </w:tr>
      <w:tr>
        <w:tblPrEx>
          <w:tblLayout w:type="fixed"/>
          <w:tblCellMar>
            <w:top w:w="0" w:type="dxa"/>
            <w:left w:w="108" w:type="dxa"/>
            <w:bottom w:w="0" w:type="dxa"/>
            <w:right w:w="108" w:type="dxa"/>
          </w:tblCellMar>
        </w:tblPrEx>
        <w:trPr>
          <w:trHeight w:val="1133" w:hRule="exact"/>
        </w:trPr>
        <w:tc>
          <w:tcPr>
            <w:tcW w:w="741"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4994" w:type="dxa"/>
            <w:gridSpan w:val="7"/>
            <w:tcBorders>
              <w:top w:val="single" w:color="auto" w:sz="4" w:space="0"/>
              <w:left w:val="nil"/>
              <w:bottom w:val="single" w:color="auto" w:sz="4" w:space="0"/>
              <w:right w:val="single" w:color="auto" w:sz="4" w:space="0"/>
            </w:tcBorders>
            <w:textDirection w:val="lrTb"/>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left"/>
              <w:textAlignment w:val="center"/>
              <w:outlineLvl w:val="9"/>
              <w:rPr>
                <w:rFonts w:hint="eastAsia" w:ascii="宋体" w:hAnsi="宋体" w:eastAsia="宋体" w:cs="宋体"/>
                <w:color w:val="auto"/>
                <w:kern w:val="0"/>
                <w:sz w:val="18"/>
                <w:szCs w:val="18"/>
              </w:rPr>
            </w:pPr>
            <w:r>
              <w:rPr>
                <w:rFonts w:hint="eastAsia" w:ascii="宋体" w:hAnsi="宋体" w:eastAsia="宋体" w:cs="宋体"/>
                <w:i w:val="0"/>
                <w:color w:val="000000"/>
                <w:kern w:val="0"/>
                <w:sz w:val="18"/>
                <w:szCs w:val="18"/>
                <w:u w:val="none"/>
                <w:lang w:val="en-US" w:eastAsia="zh-CN" w:bidi="ar"/>
              </w:rPr>
              <w:t>根据常委会工作安排，围绕常委会审议议题，提高审议意见质量，为常委会和区政府工作提供决策参考；组织个专委委员开展调研、视察活动，拓宽工作思路，提出修改意见和建议，使代表全面了解政府相关工作情况，开展行之有效的监督工作。</w:t>
            </w:r>
          </w:p>
        </w:tc>
        <w:tc>
          <w:tcPr>
            <w:tcW w:w="3453"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各个专委会组织委员通过调研、视察和会议等形式，提出意见和建议，充分发挥人大代表的监督职能，完成本年的工作目标。</w:t>
            </w:r>
          </w:p>
        </w:tc>
      </w:tr>
      <w:tr>
        <w:tblPrEx>
          <w:tblLayout w:type="fixed"/>
          <w:tblCellMar>
            <w:top w:w="0" w:type="dxa"/>
            <w:left w:w="108" w:type="dxa"/>
            <w:bottom w:w="0" w:type="dxa"/>
            <w:right w:w="108" w:type="dxa"/>
          </w:tblCellMar>
        </w:tblPrEx>
        <w:trPr>
          <w:trHeight w:val="517" w:hRule="exact"/>
        </w:trPr>
        <w:tc>
          <w:tcPr>
            <w:tcW w:w="741" w:type="dxa"/>
            <w:vMerge w:val="restart"/>
            <w:tcBorders>
              <w:top w:val="nil"/>
              <w:left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绩</w:t>
            </w:r>
            <w:r>
              <w:rPr>
                <w:rFonts w:hint="eastAsia" w:ascii="宋体" w:hAnsi="宋体" w:cs="宋体"/>
                <w:color w:val="auto"/>
                <w:kern w:val="0"/>
                <w:sz w:val="18"/>
                <w:szCs w:val="18"/>
              </w:rPr>
              <w:br w:type="textWrapping"/>
            </w:r>
            <w:r>
              <w:rPr>
                <w:rFonts w:hint="eastAsia" w:ascii="宋体" w:hAnsi="宋体" w:cs="宋体"/>
                <w:color w:val="auto"/>
                <w:kern w:val="0"/>
                <w:sz w:val="18"/>
                <w:szCs w:val="18"/>
              </w:rPr>
              <w:t>效</w:t>
            </w:r>
            <w:r>
              <w:rPr>
                <w:rFonts w:hint="eastAsia" w:ascii="宋体" w:hAnsi="宋体" w:cs="宋体"/>
                <w:color w:val="auto"/>
                <w:kern w:val="0"/>
                <w:sz w:val="18"/>
                <w:szCs w:val="18"/>
              </w:rPr>
              <w:br w:type="textWrapping"/>
            </w:r>
            <w:r>
              <w:rPr>
                <w:rFonts w:hint="eastAsia" w:ascii="宋体" w:hAnsi="宋体" w:cs="宋体"/>
                <w:color w:val="auto"/>
                <w:kern w:val="0"/>
                <w:sz w:val="18"/>
                <w:szCs w:val="18"/>
              </w:rPr>
              <w:t>指</w:t>
            </w:r>
            <w:r>
              <w:rPr>
                <w:rFonts w:hint="eastAsia" w:ascii="宋体" w:hAnsi="宋体" w:cs="宋体"/>
                <w:color w:val="auto"/>
                <w:kern w:val="0"/>
                <w:sz w:val="18"/>
                <w:szCs w:val="18"/>
              </w:rPr>
              <w:br w:type="textWrapping"/>
            </w:r>
            <w:r>
              <w:rPr>
                <w:rFonts w:hint="eastAsia" w:ascii="宋体" w:hAnsi="宋体" w:cs="宋体"/>
                <w:color w:val="auto"/>
                <w:kern w:val="0"/>
                <w:sz w:val="18"/>
                <w:szCs w:val="18"/>
              </w:rPr>
              <w:t>标</w:t>
            </w:r>
          </w:p>
        </w:tc>
        <w:tc>
          <w:tcPr>
            <w:tcW w:w="969"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一级指标</w:t>
            </w:r>
          </w:p>
        </w:tc>
        <w:tc>
          <w:tcPr>
            <w:tcW w:w="1086"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二级指标</w:t>
            </w:r>
          </w:p>
        </w:tc>
        <w:tc>
          <w:tcPr>
            <w:tcW w:w="2001"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三级指标</w:t>
            </w:r>
          </w:p>
        </w:tc>
        <w:tc>
          <w:tcPr>
            <w:tcW w:w="938"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年度</w:t>
            </w:r>
          </w:p>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指标值</w:t>
            </w:r>
          </w:p>
        </w:tc>
        <w:tc>
          <w:tcPr>
            <w:tcW w:w="848"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实际</w:t>
            </w:r>
          </w:p>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完成值</w:t>
            </w:r>
          </w:p>
        </w:tc>
        <w:tc>
          <w:tcPr>
            <w:tcW w:w="55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分值</w:t>
            </w:r>
          </w:p>
        </w:tc>
        <w:tc>
          <w:tcPr>
            <w:tcW w:w="73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得分</w:t>
            </w:r>
          </w:p>
        </w:tc>
        <w:tc>
          <w:tcPr>
            <w:tcW w:w="13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偏差原因分析及改进措施</w:t>
            </w:r>
          </w:p>
        </w:tc>
      </w:tr>
      <w:tr>
        <w:tblPrEx>
          <w:tblLayout w:type="fixed"/>
          <w:tblCellMar>
            <w:top w:w="0" w:type="dxa"/>
            <w:left w:w="108" w:type="dxa"/>
            <w:bottom w:w="0" w:type="dxa"/>
            <w:right w:w="108" w:type="dxa"/>
          </w:tblCellMar>
        </w:tblPrEx>
        <w:trPr>
          <w:trHeight w:val="291" w:hRule="exact"/>
        </w:trPr>
        <w:tc>
          <w:tcPr>
            <w:tcW w:w="741"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969" w:type="dxa"/>
            <w:gridSpan w:val="2"/>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产出指标</w:t>
            </w:r>
          </w:p>
        </w:tc>
        <w:tc>
          <w:tcPr>
            <w:tcW w:w="1086"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数量指标</w:t>
            </w:r>
          </w:p>
        </w:tc>
        <w:tc>
          <w:tcPr>
            <w:tcW w:w="2001" w:type="dxa"/>
            <w:gridSpan w:val="3"/>
            <w:tcBorders>
              <w:top w:val="single" w:color="auto" w:sz="4" w:space="0"/>
              <w:left w:val="nil"/>
              <w:bottom w:val="single" w:color="auto" w:sz="4" w:space="0"/>
              <w:right w:val="single" w:color="auto" w:sz="4" w:space="0"/>
            </w:tcBorders>
            <w:textDirection w:val="lrTb"/>
            <w:vAlign w:val="center"/>
          </w:tcPr>
          <w:p>
            <w:pPr>
              <w:keepNext w:val="0"/>
              <w:keepLines w:val="0"/>
              <w:widowControl/>
              <w:suppressLineNumbers w:val="0"/>
              <w:jc w:val="left"/>
              <w:textAlignment w:val="center"/>
              <w:rPr>
                <w:rFonts w:ascii="宋体" w:hAnsi="宋体" w:cs="宋体"/>
                <w:color w:val="auto"/>
                <w:kern w:val="0"/>
                <w:sz w:val="18"/>
                <w:szCs w:val="18"/>
              </w:rPr>
            </w:pPr>
            <w:r>
              <w:rPr>
                <w:rFonts w:hint="eastAsia" w:ascii="宋体" w:hAnsi="宋体" w:eastAsia="宋体" w:cs="宋体"/>
                <w:i w:val="0"/>
                <w:color w:val="000000"/>
                <w:kern w:val="0"/>
                <w:sz w:val="18"/>
                <w:szCs w:val="18"/>
                <w:u w:val="none"/>
                <w:lang w:val="en-US" w:eastAsia="zh-CN" w:bidi="ar"/>
              </w:rPr>
              <w:t>会议、调研次数</w:t>
            </w:r>
          </w:p>
        </w:tc>
        <w:tc>
          <w:tcPr>
            <w:tcW w:w="938"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eastAsia="宋体" w:cs="宋体"/>
                <w:color w:val="auto"/>
                <w:kern w:val="0"/>
                <w:sz w:val="18"/>
                <w:szCs w:val="18"/>
              </w:rPr>
              <w:t>≦</w:t>
            </w:r>
            <w:r>
              <w:rPr>
                <w:rFonts w:hint="eastAsia" w:ascii="宋体" w:hAnsi="宋体" w:cs="宋体"/>
                <w:color w:val="auto"/>
                <w:kern w:val="0"/>
                <w:sz w:val="18"/>
                <w:szCs w:val="18"/>
                <w:lang w:val="en-US" w:eastAsia="zh-CN"/>
              </w:rPr>
              <w:t>56次</w:t>
            </w:r>
          </w:p>
        </w:tc>
        <w:tc>
          <w:tcPr>
            <w:tcW w:w="848"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21次</w:t>
            </w:r>
          </w:p>
        </w:tc>
        <w:tc>
          <w:tcPr>
            <w:tcW w:w="557"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10</w:t>
            </w:r>
          </w:p>
        </w:tc>
        <w:tc>
          <w:tcPr>
            <w:tcW w:w="735"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3.75</w:t>
            </w:r>
          </w:p>
        </w:tc>
        <w:tc>
          <w:tcPr>
            <w:tcW w:w="13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r>
      <w:tr>
        <w:tblPrEx>
          <w:tblLayout w:type="fixed"/>
          <w:tblCellMar>
            <w:top w:w="0" w:type="dxa"/>
            <w:left w:w="108" w:type="dxa"/>
            <w:bottom w:w="0" w:type="dxa"/>
            <w:right w:w="108" w:type="dxa"/>
          </w:tblCellMar>
        </w:tblPrEx>
        <w:trPr>
          <w:trHeight w:val="291" w:hRule="exact"/>
        </w:trPr>
        <w:tc>
          <w:tcPr>
            <w:tcW w:w="741"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969" w:type="dxa"/>
            <w:gridSpan w:val="2"/>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086"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质量指标</w:t>
            </w:r>
          </w:p>
        </w:tc>
        <w:tc>
          <w:tcPr>
            <w:tcW w:w="2001" w:type="dxa"/>
            <w:gridSpan w:val="3"/>
            <w:tcBorders>
              <w:top w:val="single" w:color="auto" w:sz="4" w:space="0"/>
              <w:left w:val="nil"/>
              <w:bottom w:val="single" w:color="auto" w:sz="4" w:space="0"/>
              <w:right w:val="single" w:color="auto" w:sz="4" w:space="0"/>
            </w:tcBorders>
            <w:textDirection w:val="lrTb"/>
            <w:vAlign w:val="center"/>
          </w:tcPr>
          <w:p>
            <w:pPr>
              <w:keepNext w:val="0"/>
              <w:keepLines w:val="0"/>
              <w:widowControl/>
              <w:suppressLineNumbers w:val="0"/>
              <w:jc w:val="left"/>
              <w:textAlignment w:val="center"/>
              <w:rPr>
                <w:rFonts w:ascii="宋体" w:hAnsi="宋体" w:cs="宋体"/>
                <w:color w:val="auto"/>
                <w:kern w:val="0"/>
                <w:sz w:val="18"/>
                <w:szCs w:val="18"/>
              </w:rPr>
            </w:pPr>
            <w:r>
              <w:rPr>
                <w:rFonts w:hint="eastAsia" w:ascii="宋体" w:hAnsi="宋体" w:eastAsia="宋体" w:cs="宋体"/>
                <w:i w:val="0"/>
                <w:color w:val="000000"/>
                <w:kern w:val="0"/>
                <w:sz w:val="18"/>
                <w:szCs w:val="18"/>
                <w:u w:val="none"/>
                <w:lang w:val="en-US" w:eastAsia="zh-CN" w:bidi="ar"/>
              </w:rPr>
              <w:t>提高审议质量</w:t>
            </w:r>
          </w:p>
        </w:tc>
        <w:tc>
          <w:tcPr>
            <w:tcW w:w="938"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eastAsia="zh-CN"/>
              </w:rPr>
            </w:pPr>
            <w:r>
              <w:rPr>
                <w:rFonts w:hint="eastAsia" w:ascii="宋体" w:hAnsi="宋体" w:cs="宋体"/>
                <w:color w:val="auto"/>
                <w:kern w:val="0"/>
                <w:sz w:val="18"/>
                <w:szCs w:val="18"/>
                <w:lang w:eastAsia="zh-CN"/>
              </w:rPr>
              <w:t>提高</w:t>
            </w:r>
          </w:p>
        </w:tc>
        <w:tc>
          <w:tcPr>
            <w:tcW w:w="848"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eastAsia="zh-CN"/>
              </w:rPr>
            </w:pPr>
            <w:r>
              <w:rPr>
                <w:rFonts w:hint="eastAsia" w:ascii="宋体" w:hAnsi="宋体" w:cs="宋体"/>
                <w:color w:val="auto"/>
                <w:kern w:val="0"/>
                <w:sz w:val="18"/>
                <w:szCs w:val="18"/>
                <w:lang w:eastAsia="zh-CN"/>
              </w:rPr>
              <w:t>提高</w:t>
            </w:r>
          </w:p>
        </w:tc>
        <w:tc>
          <w:tcPr>
            <w:tcW w:w="557"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10</w:t>
            </w:r>
          </w:p>
        </w:tc>
        <w:tc>
          <w:tcPr>
            <w:tcW w:w="735"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10</w:t>
            </w:r>
          </w:p>
        </w:tc>
        <w:tc>
          <w:tcPr>
            <w:tcW w:w="13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r>
      <w:tr>
        <w:tblPrEx>
          <w:tblLayout w:type="fixed"/>
          <w:tblCellMar>
            <w:top w:w="0" w:type="dxa"/>
            <w:left w:w="108" w:type="dxa"/>
            <w:bottom w:w="0" w:type="dxa"/>
            <w:right w:w="108" w:type="dxa"/>
          </w:tblCellMar>
        </w:tblPrEx>
        <w:trPr>
          <w:trHeight w:val="291" w:hRule="exact"/>
        </w:trPr>
        <w:tc>
          <w:tcPr>
            <w:tcW w:w="741"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969" w:type="dxa"/>
            <w:gridSpan w:val="2"/>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086"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时效指标</w:t>
            </w:r>
          </w:p>
        </w:tc>
        <w:tc>
          <w:tcPr>
            <w:tcW w:w="2001" w:type="dxa"/>
            <w:gridSpan w:val="3"/>
            <w:tcBorders>
              <w:top w:val="single" w:color="auto" w:sz="4" w:space="0"/>
              <w:left w:val="nil"/>
              <w:bottom w:val="single" w:color="auto" w:sz="4" w:space="0"/>
              <w:right w:val="single" w:color="auto" w:sz="4" w:space="0"/>
            </w:tcBorders>
            <w:textDirection w:val="lrTb"/>
            <w:vAlign w:val="center"/>
          </w:tcPr>
          <w:p>
            <w:pPr>
              <w:keepNext w:val="0"/>
              <w:keepLines w:val="0"/>
              <w:widowControl/>
              <w:suppressLineNumbers w:val="0"/>
              <w:jc w:val="left"/>
              <w:textAlignment w:val="center"/>
              <w:rPr>
                <w:rFonts w:ascii="宋体" w:hAnsi="宋体" w:cs="宋体"/>
                <w:color w:val="auto"/>
                <w:kern w:val="0"/>
                <w:sz w:val="18"/>
                <w:szCs w:val="18"/>
              </w:rPr>
            </w:pPr>
            <w:r>
              <w:rPr>
                <w:rFonts w:hint="eastAsia" w:ascii="宋体" w:hAnsi="宋体" w:eastAsia="宋体" w:cs="宋体"/>
                <w:i w:val="0"/>
                <w:color w:val="000000"/>
                <w:kern w:val="0"/>
                <w:sz w:val="18"/>
                <w:szCs w:val="18"/>
                <w:u w:val="none"/>
                <w:lang w:val="en-US" w:eastAsia="zh-CN" w:bidi="ar"/>
              </w:rPr>
              <w:t>调研、考察按期完成率</w:t>
            </w:r>
          </w:p>
        </w:tc>
        <w:tc>
          <w:tcPr>
            <w:tcW w:w="938"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100%</w:t>
            </w:r>
          </w:p>
        </w:tc>
        <w:tc>
          <w:tcPr>
            <w:tcW w:w="848"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100%</w:t>
            </w:r>
          </w:p>
        </w:tc>
        <w:tc>
          <w:tcPr>
            <w:tcW w:w="557"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10</w:t>
            </w:r>
          </w:p>
        </w:tc>
        <w:tc>
          <w:tcPr>
            <w:tcW w:w="735"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10</w:t>
            </w:r>
          </w:p>
        </w:tc>
        <w:tc>
          <w:tcPr>
            <w:tcW w:w="13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r>
      <w:tr>
        <w:tblPrEx>
          <w:tblLayout w:type="fixed"/>
          <w:tblCellMar>
            <w:top w:w="0" w:type="dxa"/>
            <w:left w:w="108" w:type="dxa"/>
            <w:bottom w:w="0" w:type="dxa"/>
            <w:right w:w="108" w:type="dxa"/>
          </w:tblCellMar>
        </w:tblPrEx>
        <w:trPr>
          <w:trHeight w:val="291" w:hRule="exact"/>
        </w:trPr>
        <w:tc>
          <w:tcPr>
            <w:tcW w:w="741"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969" w:type="dxa"/>
            <w:gridSpan w:val="2"/>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086"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成本指标</w:t>
            </w:r>
          </w:p>
        </w:tc>
        <w:tc>
          <w:tcPr>
            <w:tcW w:w="2001" w:type="dxa"/>
            <w:gridSpan w:val="3"/>
            <w:tcBorders>
              <w:top w:val="single" w:color="auto" w:sz="4" w:space="0"/>
              <w:left w:val="nil"/>
              <w:bottom w:val="single" w:color="auto" w:sz="4" w:space="0"/>
              <w:right w:val="single" w:color="auto" w:sz="4" w:space="0"/>
            </w:tcBorders>
            <w:textDirection w:val="lrTb"/>
            <w:vAlign w:val="center"/>
          </w:tcPr>
          <w:p>
            <w:pPr>
              <w:keepNext w:val="0"/>
              <w:keepLines w:val="0"/>
              <w:widowControl/>
              <w:suppressLineNumbers w:val="0"/>
              <w:jc w:val="left"/>
              <w:textAlignment w:val="center"/>
              <w:rPr>
                <w:rFonts w:ascii="宋体" w:hAnsi="宋体" w:cs="宋体"/>
                <w:color w:val="auto"/>
                <w:kern w:val="0"/>
                <w:sz w:val="18"/>
                <w:szCs w:val="18"/>
              </w:rPr>
            </w:pPr>
            <w:r>
              <w:rPr>
                <w:rFonts w:hint="eastAsia" w:ascii="宋体" w:hAnsi="宋体" w:eastAsia="宋体" w:cs="宋体"/>
                <w:i w:val="0"/>
                <w:color w:val="000000"/>
                <w:kern w:val="0"/>
                <w:sz w:val="18"/>
                <w:szCs w:val="18"/>
                <w:u w:val="none"/>
                <w:lang w:val="en-US" w:eastAsia="zh-CN" w:bidi="ar"/>
              </w:rPr>
              <w:t>人均会议费用</w:t>
            </w:r>
          </w:p>
        </w:tc>
        <w:tc>
          <w:tcPr>
            <w:tcW w:w="938"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eastAsia="宋体" w:cs="宋体"/>
                <w:color w:val="auto"/>
                <w:kern w:val="0"/>
                <w:sz w:val="18"/>
                <w:szCs w:val="18"/>
              </w:rPr>
              <w:t>≦</w:t>
            </w:r>
            <w:r>
              <w:rPr>
                <w:rFonts w:hint="eastAsia" w:ascii="宋体" w:hAnsi="宋体" w:cs="宋体"/>
                <w:color w:val="auto"/>
                <w:kern w:val="0"/>
                <w:sz w:val="18"/>
                <w:szCs w:val="18"/>
                <w:lang w:val="en-US" w:eastAsia="zh-CN"/>
              </w:rPr>
              <w:t>80元</w:t>
            </w:r>
          </w:p>
        </w:tc>
        <w:tc>
          <w:tcPr>
            <w:tcW w:w="848"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eastAsia="zh-CN"/>
              </w:rPr>
            </w:pPr>
            <w:r>
              <w:rPr>
                <w:rFonts w:hint="eastAsia" w:ascii="宋体" w:hAnsi="宋体" w:cs="宋体"/>
                <w:color w:val="auto"/>
                <w:kern w:val="0"/>
                <w:sz w:val="18"/>
                <w:szCs w:val="18"/>
                <w:lang w:eastAsia="zh-CN"/>
              </w:rPr>
              <w:t>约</w:t>
            </w:r>
            <w:r>
              <w:rPr>
                <w:rFonts w:hint="eastAsia" w:ascii="宋体" w:hAnsi="宋体" w:cs="宋体"/>
                <w:color w:val="auto"/>
                <w:kern w:val="0"/>
                <w:sz w:val="18"/>
                <w:szCs w:val="18"/>
                <w:lang w:val="en-US" w:eastAsia="zh-CN"/>
              </w:rPr>
              <w:t>50元</w:t>
            </w:r>
          </w:p>
        </w:tc>
        <w:tc>
          <w:tcPr>
            <w:tcW w:w="557"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20</w:t>
            </w:r>
          </w:p>
        </w:tc>
        <w:tc>
          <w:tcPr>
            <w:tcW w:w="735"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20</w:t>
            </w:r>
          </w:p>
        </w:tc>
        <w:tc>
          <w:tcPr>
            <w:tcW w:w="13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r>
      <w:tr>
        <w:tblPrEx>
          <w:tblLayout w:type="fixed"/>
          <w:tblCellMar>
            <w:top w:w="0" w:type="dxa"/>
            <w:left w:w="108" w:type="dxa"/>
            <w:bottom w:w="0" w:type="dxa"/>
            <w:right w:w="108" w:type="dxa"/>
          </w:tblCellMar>
        </w:tblPrEx>
        <w:trPr>
          <w:trHeight w:val="291" w:hRule="exact"/>
        </w:trPr>
        <w:tc>
          <w:tcPr>
            <w:tcW w:w="741"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969" w:type="dxa"/>
            <w:gridSpan w:val="2"/>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效益指标</w:t>
            </w:r>
          </w:p>
        </w:tc>
        <w:tc>
          <w:tcPr>
            <w:tcW w:w="108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lang w:eastAsia="zh-CN"/>
              </w:rPr>
              <w:t>社会</w:t>
            </w:r>
            <w:r>
              <w:rPr>
                <w:rFonts w:hint="eastAsia" w:ascii="宋体" w:hAnsi="宋体" w:cs="宋体"/>
                <w:color w:val="auto"/>
                <w:kern w:val="0"/>
                <w:sz w:val="18"/>
                <w:szCs w:val="18"/>
              </w:rPr>
              <w:t>效益</w:t>
            </w:r>
          </w:p>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指标</w:t>
            </w:r>
          </w:p>
        </w:tc>
        <w:tc>
          <w:tcPr>
            <w:tcW w:w="2001" w:type="dxa"/>
            <w:gridSpan w:val="3"/>
            <w:tcBorders>
              <w:top w:val="single" w:color="auto" w:sz="4" w:space="0"/>
              <w:left w:val="nil"/>
              <w:bottom w:val="single" w:color="auto" w:sz="4" w:space="0"/>
              <w:right w:val="single" w:color="auto" w:sz="4" w:space="0"/>
            </w:tcBorders>
            <w:textDirection w:val="lrTb"/>
            <w:vAlign w:val="center"/>
          </w:tcPr>
          <w:p>
            <w:pPr>
              <w:keepNext w:val="0"/>
              <w:keepLines w:val="0"/>
              <w:widowControl/>
              <w:suppressLineNumbers w:val="0"/>
              <w:jc w:val="left"/>
              <w:textAlignment w:val="center"/>
              <w:rPr>
                <w:rFonts w:ascii="宋体" w:hAnsi="宋体" w:cs="宋体"/>
                <w:color w:val="auto"/>
                <w:kern w:val="0"/>
                <w:sz w:val="18"/>
                <w:szCs w:val="18"/>
              </w:rPr>
            </w:pPr>
            <w:r>
              <w:rPr>
                <w:rFonts w:hint="eastAsia" w:ascii="宋体" w:hAnsi="宋体" w:eastAsia="宋体" w:cs="宋体"/>
                <w:i w:val="0"/>
                <w:color w:val="000000"/>
                <w:kern w:val="0"/>
                <w:sz w:val="18"/>
                <w:szCs w:val="18"/>
                <w:u w:val="none"/>
                <w:lang w:val="en-US" w:eastAsia="zh-CN" w:bidi="ar"/>
              </w:rPr>
              <w:t>人大代表影响力</w:t>
            </w:r>
          </w:p>
        </w:tc>
        <w:tc>
          <w:tcPr>
            <w:tcW w:w="938" w:type="dxa"/>
            <w:tcBorders>
              <w:top w:val="nil"/>
              <w:left w:val="nil"/>
              <w:bottom w:val="single" w:color="auto" w:sz="4" w:space="0"/>
              <w:right w:val="single" w:color="auto" w:sz="4" w:space="0"/>
            </w:tcBorders>
            <w:textDirection w:val="lrTb"/>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lang w:eastAsia="zh-CN"/>
              </w:rPr>
              <w:t>加强</w:t>
            </w:r>
          </w:p>
        </w:tc>
        <w:tc>
          <w:tcPr>
            <w:tcW w:w="848" w:type="dxa"/>
            <w:tcBorders>
              <w:top w:val="nil"/>
              <w:left w:val="nil"/>
              <w:bottom w:val="single" w:color="auto" w:sz="4" w:space="0"/>
              <w:right w:val="single" w:color="auto" w:sz="4" w:space="0"/>
            </w:tcBorders>
            <w:textDirection w:val="lrTb"/>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lang w:eastAsia="zh-CN"/>
              </w:rPr>
              <w:t>加强</w:t>
            </w:r>
          </w:p>
        </w:tc>
        <w:tc>
          <w:tcPr>
            <w:tcW w:w="557" w:type="dxa"/>
            <w:gridSpan w:val="2"/>
            <w:tcBorders>
              <w:top w:val="nil"/>
              <w:left w:val="nil"/>
              <w:bottom w:val="single" w:color="auto" w:sz="4" w:space="0"/>
              <w:right w:val="single" w:color="auto" w:sz="4" w:space="0"/>
            </w:tcBorders>
            <w:textDirection w:val="lrTb"/>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lang w:val="en-US" w:eastAsia="zh-CN"/>
              </w:rPr>
              <w:t>15</w:t>
            </w:r>
          </w:p>
        </w:tc>
        <w:tc>
          <w:tcPr>
            <w:tcW w:w="735" w:type="dxa"/>
            <w:gridSpan w:val="2"/>
            <w:tcBorders>
              <w:top w:val="nil"/>
              <w:left w:val="nil"/>
              <w:bottom w:val="single" w:color="auto" w:sz="4" w:space="0"/>
              <w:right w:val="single" w:color="auto" w:sz="4" w:space="0"/>
            </w:tcBorders>
            <w:textDirection w:val="lrTb"/>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lang w:val="en-US" w:eastAsia="zh-CN"/>
              </w:rPr>
              <w:t>15</w:t>
            </w:r>
          </w:p>
        </w:tc>
        <w:tc>
          <w:tcPr>
            <w:tcW w:w="13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r>
      <w:tr>
        <w:tblPrEx>
          <w:tblLayout w:type="fixed"/>
          <w:tblCellMar>
            <w:top w:w="0" w:type="dxa"/>
            <w:left w:w="108" w:type="dxa"/>
            <w:bottom w:w="0" w:type="dxa"/>
            <w:right w:w="108" w:type="dxa"/>
          </w:tblCellMar>
        </w:tblPrEx>
        <w:trPr>
          <w:trHeight w:val="291" w:hRule="exact"/>
        </w:trPr>
        <w:tc>
          <w:tcPr>
            <w:tcW w:w="741"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969" w:type="dxa"/>
            <w:gridSpan w:val="2"/>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08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2001" w:type="dxa"/>
            <w:gridSpan w:val="3"/>
            <w:tcBorders>
              <w:top w:val="single" w:color="auto" w:sz="4" w:space="0"/>
              <w:left w:val="nil"/>
              <w:bottom w:val="single" w:color="auto" w:sz="4" w:space="0"/>
              <w:right w:val="single" w:color="auto" w:sz="4" w:space="0"/>
            </w:tcBorders>
            <w:textDirection w:val="lrTb"/>
            <w:vAlign w:val="center"/>
          </w:tcPr>
          <w:p>
            <w:pPr>
              <w:keepNext w:val="0"/>
              <w:keepLines w:val="0"/>
              <w:widowControl/>
              <w:suppressLineNumbers w:val="0"/>
              <w:jc w:val="left"/>
              <w:textAlignment w:val="center"/>
              <w:rPr>
                <w:rFonts w:ascii="宋体" w:hAnsi="宋体" w:cs="宋体"/>
                <w:color w:val="auto"/>
                <w:kern w:val="0"/>
                <w:sz w:val="18"/>
                <w:szCs w:val="18"/>
              </w:rPr>
            </w:pPr>
            <w:r>
              <w:rPr>
                <w:rFonts w:hint="eastAsia" w:ascii="宋体" w:hAnsi="宋体" w:eastAsia="宋体" w:cs="宋体"/>
                <w:i w:val="0"/>
                <w:color w:val="000000"/>
                <w:kern w:val="0"/>
                <w:sz w:val="18"/>
                <w:szCs w:val="18"/>
                <w:u w:val="none"/>
                <w:lang w:val="en-US" w:eastAsia="zh-CN" w:bidi="ar"/>
              </w:rPr>
              <w:t>人大监督能力</w:t>
            </w:r>
          </w:p>
        </w:tc>
        <w:tc>
          <w:tcPr>
            <w:tcW w:w="938" w:type="dxa"/>
            <w:tcBorders>
              <w:top w:val="nil"/>
              <w:left w:val="nil"/>
              <w:bottom w:val="single" w:color="auto" w:sz="4" w:space="0"/>
              <w:right w:val="single" w:color="auto" w:sz="4" w:space="0"/>
            </w:tcBorders>
            <w:textDirection w:val="lrTb"/>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lang w:eastAsia="zh-CN"/>
              </w:rPr>
              <w:t>加强</w:t>
            </w:r>
          </w:p>
        </w:tc>
        <w:tc>
          <w:tcPr>
            <w:tcW w:w="848" w:type="dxa"/>
            <w:tcBorders>
              <w:top w:val="nil"/>
              <w:left w:val="nil"/>
              <w:bottom w:val="single" w:color="auto" w:sz="4" w:space="0"/>
              <w:right w:val="single" w:color="auto" w:sz="4" w:space="0"/>
            </w:tcBorders>
            <w:textDirection w:val="lrTb"/>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lang w:eastAsia="zh-CN"/>
              </w:rPr>
              <w:t>加强</w:t>
            </w:r>
          </w:p>
        </w:tc>
        <w:tc>
          <w:tcPr>
            <w:tcW w:w="557" w:type="dxa"/>
            <w:gridSpan w:val="2"/>
            <w:tcBorders>
              <w:top w:val="nil"/>
              <w:left w:val="nil"/>
              <w:bottom w:val="single" w:color="auto" w:sz="4" w:space="0"/>
              <w:right w:val="single" w:color="auto" w:sz="4" w:space="0"/>
            </w:tcBorders>
            <w:textDirection w:val="lrTb"/>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lang w:val="en-US" w:eastAsia="zh-CN"/>
              </w:rPr>
              <w:t>15</w:t>
            </w:r>
          </w:p>
        </w:tc>
        <w:tc>
          <w:tcPr>
            <w:tcW w:w="735" w:type="dxa"/>
            <w:gridSpan w:val="2"/>
            <w:tcBorders>
              <w:top w:val="nil"/>
              <w:left w:val="nil"/>
              <w:bottom w:val="single" w:color="auto" w:sz="4" w:space="0"/>
              <w:right w:val="single" w:color="auto" w:sz="4" w:space="0"/>
            </w:tcBorders>
            <w:textDirection w:val="lrTb"/>
            <w:vAlign w:val="center"/>
          </w:tcPr>
          <w:p>
            <w:pPr>
              <w:widowControl/>
              <w:spacing w:line="240" w:lineRule="exact"/>
              <w:jc w:val="center"/>
              <w:rPr>
                <w:rFonts w:ascii="宋体" w:hAnsi="宋体" w:cs="宋体"/>
                <w:color w:val="auto"/>
                <w:kern w:val="0"/>
                <w:sz w:val="18"/>
                <w:szCs w:val="18"/>
                <w:lang w:val="en-US"/>
              </w:rPr>
            </w:pPr>
            <w:r>
              <w:rPr>
                <w:rFonts w:hint="eastAsia" w:ascii="宋体" w:hAnsi="宋体" w:cs="宋体"/>
                <w:color w:val="auto"/>
                <w:kern w:val="0"/>
                <w:sz w:val="18"/>
                <w:szCs w:val="18"/>
                <w:lang w:val="en-US" w:eastAsia="zh-CN"/>
              </w:rPr>
              <w:t>15</w:t>
            </w:r>
          </w:p>
        </w:tc>
        <w:tc>
          <w:tcPr>
            <w:tcW w:w="13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r>
      <w:tr>
        <w:tblPrEx>
          <w:tblLayout w:type="fixed"/>
          <w:tblCellMar>
            <w:top w:w="0" w:type="dxa"/>
            <w:left w:w="108" w:type="dxa"/>
            <w:bottom w:w="0" w:type="dxa"/>
            <w:right w:w="108" w:type="dxa"/>
          </w:tblCellMar>
        </w:tblPrEx>
        <w:trPr>
          <w:trHeight w:val="917" w:hRule="exact"/>
        </w:trPr>
        <w:tc>
          <w:tcPr>
            <w:tcW w:w="741"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969" w:type="dxa"/>
            <w:gridSpan w:val="2"/>
            <w:tcBorders>
              <w:top w:val="single" w:color="auto" w:sz="4" w:space="0"/>
              <w:left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满意度</w:t>
            </w:r>
          </w:p>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指标</w:t>
            </w:r>
          </w:p>
        </w:tc>
        <w:tc>
          <w:tcPr>
            <w:tcW w:w="108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服务对象满意度指标</w:t>
            </w:r>
          </w:p>
        </w:tc>
        <w:tc>
          <w:tcPr>
            <w:tcW w:w="2001"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color w:val="auto"/>
                <w:kern w:val="0"/>
                <w:sz w:val="18"/>
                <w:szCs w:val="18"/>
                <w:lang w:eastAsia="zh-CN"/>
              </w:rPr>
            </w:pPr>
            <w:r>
              <w:rPr>
                <w:rFonts w:hint="eastAsia" w:ascii="宋体" w:hAnsi="宋体" w:cs="宋体"/>
                <w:color w:val="auto"/>
                <w:kern w:val="0"/>
                <w:sz w:val="18"/>
                <w:szCs w:val="18"/>
                <w:lang w:eastAsia="zh-CN"/>
              </w:rPr>
              <w:t>调研人员满意度</w:t>
            </w:r>
          </w:p>
        </w:tc>
        <w:tc>
          <w:tcPr>
            <w:tcW w:w="93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eastAsia="宋体" w:cs="宋体"/>
                <w:color w:val="auto"/>
                <w:kern w:val="0"/>
                <w:sz w:val="18"/>
                <w:szCs w:val="18"/>
              </w:rPr>
              <w:t>≧</w:t>
            </w:r>
            <w:r>
              <w:rPr>
                <w:rFonts w:hint="eastAsia" w:ascii="宋体" w:hAnsi="宋体" w:eastAsia="宋体" w:cs="宋体"/>
                <w:color w:val="auto"/>
                <w:kern w:val="0"/>
                <w:sz w:val="18"/>
                <w:szCs w:val="18"/>
                <w:lang w:val="en-US" w:eastAsia="zh-CN"/>
              </w:rPr>
              <w:t>95%</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eastAsia="宋体" w:cs="宋体"/>
                <w:color w:val="auto"/>
                <w:kern w:val="0"/>
                <w:sz w:val="18"/>
                <w:szCs w:val="18"/>
              </w:rPr>
              <w:t>≧</w:t>
            </w:r>
            <w:r>
              <w:rPr>
                <w:rFonts w:hint="eastAsia" w:ascii="宋体" w:hAnsi="宋体" w:eastAsia="宋体" w:cs="宋体"/>
                <w:color w:val="auto"/>
                <w:kern w:val="0"/>
                <w:sz w:val="18"/>
                <w:szCs w:val="18"/>
                <w:lang w:val="en-US" w:eastAsia="zh-CN"/>
              </w:rPr>
              <w:t>95%</w:t>
            </w:r>
          </w:p>
        </w:tc>
        <w:tc>
          <w:tcPr>
            <w:tcW w:w="55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10</w:t>
            </w:r>
          </w:p>
        </w:tc>
        <w:tc>
          <w:tcPr>
            <w:tcW w:w="73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10</w:t>
            </w:r>
          </w:p>
        </w:tc>
        <w:tc>
          <w:tcPr>
            <w:tcW w:w="13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r>
      <w:tr>
        <w:tblPrEx>
          <w:tblLayout w:type="fixed"/>
          <w:tblCellMar>
            <w:top w:w="0" w:type="dxa"/>
            <w:left w:w="108" w:type="dxa"/>
            <w:bottom w:w="0" w:type="dxa"/>
            <w:right w:w="108" w:type="dxa"/>
          </w:tblCellMar>
        </w:tblPrEx>
        <w:trPr>
          <w:trHeight w:val="603" w:hRule="exact"/>
        </w:trPr>
        <w:tc>
          <w:tcPr>
            <w:tcW w:w="6583" w:type="dxa"/>
            <w:gridSpan w:val="9"/>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总分</w:t>
            </w:r>
          </w:p>
        </w:tc>
        <w:tc>
          <w:tcPr>
            <w:tcW w:w="55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100</w:t>
            </w:r>
          </w:p>
        </w:tc>
        <w:tc>
          <w:tcPr>
            <w:tcW w:w="735"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91.06</w:t>
            </w:r>
          </w:p>
        </w:tc>
        <w:tc>
          <w:tcPr>
            <w:tcW w:w="131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r>
    </w:tbl>
    <w:tbl>
      <w:tblPr>
        <w:tblStyle w:val="10"/>
        <w:tblpPr w:leftFromText="180" w:rightFromText="180" w:vertAnchor="text" w:horzAnchor="page" w:tblpX="1725" w:tblpY="1436"/>
        <w:tblOverlap w:val="never"/>
        <w:tblW w:w="9452" w:type="dxa"/>
        <w:tblInd w:w="0" w:type="dxa"/>
        <w:tblLayout w:type="fixed"/>
        <w:tblCellMar>
          <w:top w:w="0" w:type="dxa"/>
          <w:left w:w="108" w:type="dxa"/>
          <w:bottom w:w="0" w:type="dxa"/>
          <w:right w:w="108" w:type="dxa"/>
        </w:tblCellMar>
      </w:tblPr>
      <w:tblGrid>
        <w:gridCol w:w="1312"/>
        <w:gridCol w:w="759"/>
        <w:gridCol w:w="1086"/>
        <w:gridCol w:w="718"/>
        <w:gridCol w:w="1114"/>
        <w:gridCol w:w="169"/>
        <w:gridCol w:w="938"/>
        <w:gridCol w:w="848"/>
        <w:gridCol w:w="202"/>
        <w:gridCol w:w="355"/>
        <w:gridCol w:w="416"/>
        <w:gridCol w:w="269"/>
        <w:gridCol w:w="567"/>
        <w:gridCol w:w="699"/>
      </w:tblGrid>
      <w:tr>
        <w:tblPrEx>
          <w:tblLayout w:type="fixed"/>
          <w:tblCellMar>
            <w:top w:w="0" w:type="dxa"/>
            <w:left w:w="108" w:type="dxa"/>
            <w:bottom w:w="0" w:type="dxa"/>
            <w:right w:w="108" w:type="dxa"/>
          </w:tblCellMar>
        </w:tblPrEx>
        <w:trPr>
          <w:trHeight w:val="440" w:hRule="exact"/>
        </w:trPr>
        <w:tc>
          <w:tcPr>
            <w:tcW w:w="9452" w:type="dxa"/>
            <w:gridSpan w:val="14"/>
            <w:tcBorders>
              <w:top w:val="nil"/>
              <w:left w:val="nil"/>
              <w:bottom w:val="nil"/>
              <w:right w:val="nil"/>
            </w:tcBorders>
            <w:vAlign w:val="center"/>
          </w:tcPr>
          <w:p>
            <w:pPr>
              <w:widowControl/>
              <w:spacing w:line="500" w:lineRule="exact"/>
              <w:jc w:val="center"/>
              <w:rPr>
                <w:rFonts w:ascii="宋体" w:hAnsi="宋体" w:cs="宋体"/>
                <w:b/>
                <w:bCs/>
                <w:color w:val="auto"/>
                <w:kern w:val="0"/>
                <w:sz w:val="32"/>
                <w:szCs w:val="32"/>
              </w:rPr>
            </w:pPr>
            <w:r>
              <w:rPr>
                <w:rFonts w:hint="eastAsia" w:ascii="宋体" w:hAnsi="宋体" w:cs="宋体"/>
                <w:b/>
                <w:bCs/>
                <w:color w:val="auto"/>
                <w:kern w:val="0"/>
                <w:sz w:val="32"/>
                <w:szCs w:val="32"/>
              </w:rPr>
              <w:t>项目支出绩效自评表</w:t>
            </w:r>
          </w:p>
        </w:tc>
      </w:tr>
      <w:tr>
        <w:tblPrEx>
          <w:tblLayout w:type="fixed"/>
          <w:tblCellMar>
            <w:top w:w="0" w:type="dxa"/>
            <w:left w:w="108" w:type="dxa"/>
            <w:bottom w:w="0" w:type="dxa"/>
            <w:right w:w="108" w:type="dxa"/>
          </w:tblCellMar>
        </w:tblPrEx>
        <w:trPr>
          <w:trHeight w:val="194" w:hRule="atLeast"/>
        </w:trPr>
        <w:tc>
          <w:tcPr>
            <w:tcW w:w="9452" w:type="dxa"/>
            <w:gridSpan w:val="14"/>
            <w:tcBorders>
              <w:top w:val="nil"/>
              <w:left w:val="nil"/>
              <w:bottom w:val="nil"/>
              <w:right w:val="nil"/>
            </w:tcBorders>
            <w:vAlign w:val="top"/>
          </w:tcPr>
          <w:p>
            <w:pPr>
              <w:widowControl/>
              <w:jc w:val="center"/>
              <w:rPr>
                <w:rFonts w:ascii="宋体" w:hAnsi="宋体" w:cs="宋体"/>
                <w:color w:val="auto"/>
                <w:kern w:val="0"/>
                <w:sz w:val="22"/>
              </w:rPr>
            </w:pPr>
            <w:r>
              <w:rPr>
                <w:rFonts w:hint="eastAsia" w:ascii="宋体" w:hAnsi="宋体" w:cs="宋体"/>
                <w:color w:val="auto"/>
                <w:kern w:val="0"/>
                <w:sz w:val="22"/>
              </w:rPr>
              <w:t xml:space="preserve">（ </w:t>
            </w:r>
            <w:r>
              <w:rPr>
                <w:rFonts w:hint="eastAsia" w:ascii="宋体" w:hAnsi="宋体" w:cs="宋体"/>
                <w:color w:val="auto"/>
                <w:kern w:val="0"/>
                <w:sz w:val="22"/>
                <w:lang w:val="en-US" w:eastAsia="zh-CN"/>
              </w:rPr>
              <w:t>2024</w:t>
            </w:r>
            <w:r>
              <w:rPr>
                <w:rFonts w:hint="eastAsia" w:ascii="宋体" w:hAnsi="宋体" w:cs="宋体"/>
                <w:color w:val="auto"/>
                <w:kern w:val="0"/>
                <w:sz w:val="22"/>
              </w:rPr>
              <w:t>年度）</w:t>
            </w:r>
          </w:p>
        </w:tc>
      </w:tr>
      <w:tr>
        <w:tblPrEx>
          <w:tblLayout w:type="fixed"/>
          <w:tblCellMar>
            <w:top w:w="0" w:type="dxa"/>
            <w:left w:w="108" w:type="dxa"/>
            <w:bottom w:w="0" w:type="dxa"/>
            <w:right w:w="108" w:type="dxa"/>
          </w:tblCellMar>
        </w:tblPrEx>
        <w:trPr>
          <w:trHeight w:val="614" w:hRule="exact"/>
        </w:trPr>
        <w:tc>
          <w:tcPr>
            <w:tcW w:w="131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项目名称</w:t>
            </w:r>
          </w:p>
        </w:tc>
        <w:tc>
          <w:tcPr>
            <w:tcW w:w="8140" w:type="dxa"/>
            <w:gridSpan w:val="13"/>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eastAsia="zh-CN"/>
              </w:rPr>
            </w:pPr>
            <w:r>
              <w:rPr>
                <w:rFonts w:hint="eastAsia" w:ascii="宋体" w:hAnsi="宋体" w:cs="宋体"/>
                <w:color w:val="auto"/>
                <w:kern w:val="0"/>
                <w:sz w:val="18"/>
                <w:szCs w:val="18"/>
                <w:lang w:eastAsia="zh-CN"/>
              </w:rPr>
              <w:t>常委会会议、主任会议及其他</w:t>
            </w:r>
          </w:p>
        </w:tc>
      </w:tr>
      <w:tr>
        <w:tblPrEx>
          <w:tblLayout w:type="fixed"/>
          <w:tblCellMar>
            <w:top w:w="0" w:type="dxa"/>
            <w:left w:w="108" w:type="dxa"/>
            <w:bottom w:w="0" w:type="dxa"/>
            <w:right w:w="108" w:type="dxa"/>
          </w:tblCellMar>
        </w:tblPrEx>
        <w:trPr>
          <w:trHeight w:val="606" w:hRule="exact"/>
        </w:trPr>
        <w:tc>
          <w:tcPr>
            <w:tcW w:w="131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主管部门</w:t>
            </w:r>
          </w:p>
        </w:tc>
        <w:tc>
          <w:tcPr>
            <w:tcW w:w="4784"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北京市通州区人民代表大会常务委员会</w:t>
            </w:r>
          </w:p>
        </w:tc>
        <w:tc>
          <w:tcPr>
            <w:tcW w:w="1050"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实施单位</w:t>
            </w:r>
          </w:p>
        </w:tc>
        <w:tc>
          <w:tcPr>
            <w:tcW w:w="230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北京市通州区人民代表大会常务委员会</w:t>
            </w:r>
          </w:p>
        </w:tc>
      </w:tr>
      <w:tr>
        <w:tblPrEx>
          <w:tblLayout w:type="fixed"/>
          <w:tblCellMar>
            <w:top w:w="0" w:type="dxa"/>
            <w:left w:w="108" w:type="dxa"/>
            <w:bottom w:w="0" w:type="dxa"/>
            <w:right w:w="108" w:type="dxa"/>
          </w:tblCellMar>
        </w:tblPrEx>
        <w:trPr>
          <w:trHeight w:val="456" w:hRule="exact"/>
        </w:trPr>
        <w:tc>
          <w:tcPr>
            <w:tcW w:w="131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项目</w:t>
            </w:r>
            <w:r>
              <w:rPr>
                <w:rFonts w:ascii="宋体" w:hAnsi="宋体" w:cs="宋体"/>
                <w:color w:val="auto"/>
                <w:kern w:val="0"/>
                <w:sz w:val="18"/>
                <w:szCs w:val="18"/>
              </w:rPr>
              <w:t>负责人</w:t>
            </w:r>
          </w:p>
        </w:tc>
        <w:tc>
          <w:tcPr>
            <w:tcW w:w="4784" w:type="dxa"/>
            <w:gridSpan w:val="6"/>
            <w:tcBorders>
              <w:top w:val="single" w:color="auto" w:sz="4" w:space="0"/>
              <w:left w:val="nil"/>
              <w:bottom w:val="single" w:color="auto" w:sz="4" w:space="0"/>
              <w:right w:val="single" w:color="auto" w:sz="4" w:space="0"/>
            </w:tcBorders>
            <w:vAlign w:val="center"/>
          </w:tcPr>
          <w:p>
            <w:pPr>
              <w:widowControl/>
              <w:spacing w:line="240" w:lineRule="exact"/>
              <w:jc w:val="both"/>
              <w:rPr>
                <w:rFonts w:hint="eastAsia" w:ascii="宋体" w:hAnsi="宋体" w:eastAsia="宋体" w:cs="宋体"/>
                <w:color w:val="auto"/>
                <w:kern w:val="0"/>
                <w:sz w:val="18"/>
                <w:szCs w:val="18"/>
                <w:lang w:eastAsia="zh-CN"/>
              </w:rPr>
            </w:pPr>
          </w:p>
        </w:tc>
        <w:tc>
          <w:tcPr>
            <w:tcW w:w="1050"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ascii="宋体" w:hAnsi="宋体" w:cs="宋体"/>
                <w:color w:val="auto"/>
                <w:kern w:val="0"/>
                <w:sz w:val="18"/>
                <w:szCs w:val="18"/>
              </w:rPr>
              <w:t>联系电话</w:t>
            </w:r>
          </w:p>
        </w:tc>
        <w:tc>
          <w:tcPr>
            <w:tcW w:w="230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r>
      <w:tr>
        <w:tblPrEx>
          <w:tblLayout w:type="fixed"/>
          <w:tblCellMar>
            <w:top w:w="0" w:type="dxa"/>
            <w:left w:w="108" w:type="dxa"/>
            <w:bottom w:w="0" w:type="dxa"/>
            <w:right w:w="108" w:type="dxa"/>
          </w:tblCellMar>
        </w:tblPrEx>
        <w:trPr>
          <w:trHeight w:val="559" w:hRule="exact"/>
        </w:trPr>
        <w:tc>
          <w:tcPr>
            <w:tcW w:w="1312" w:type="dxa"/>
            <w:vMerge w:val="restart"/>
            <w:tcBorders>
              <w:top w:val="single" w:color="auto" w:sz="4" w:space="0"/>
              <w:left w:val="single" w:color="auto" w:sz="4" w:space="0"/>
              <w:bottom w:val="single" w:color="auto" w:sz="4" w:space="0"/>
              <w:right w:val="single" w:color="auto" w:sz="4" w:space="0"/>
            </w:tcBorders>
            <w:vAlign w:val="center"/>
          </w:tcPr>
          <w:p>
            <w:pPr>
              <w:widowControl/>
              <w:spacing w:line="560" w:lineRule="exact"/>
              <w:jc w:val="left"/>
              <w:rPr>
                <w:rFonts w:ascii="宋体" w:hAnsi="宋体" w:cs="宋体"/>
                <w:color w:val="auto"/>
                <w:kern w:val="0"/>
                <w:sz w:val="18"/>
                <w:szCs w:val="18"/>
              </w:rPr>
            </w:pPr>
            <w:r>
              <w:rPr>
                <w:rFonts w:hint="eastAsia" w:ascii="宋体" w:hAnsi="宋体" w:cs="宋体"/>
                <w:color w:val="auto"/>
                <w:kern w:val="0"/>
                <w:sz w:val="18"/>
                <w:szCs w:val="18"/>
              </w:rPr>
              <w:t>项目资金（万元）</w:t>
            </w:r>
          </w:p>
        </w:tc>
        <w:tc>
          <w:tcPr>
            <w:tcW w:w="2563"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114"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年初</w:t>
            </w:r>
            <w:r>
              <w:rPr>
                <w:rFonts w:hint="eastAsia" w:ascii="宋体" w:hAnsi="宋体" w:cs="宋体"/>
                <w:color w:val="auto"/>
                <w:kern w:val="0"/>
                <w:sz w:val="18"/>
                <w:szCs w:val="18"/>
                <w:lang w:val="en-US" w:eastAsia="zh-CN"/>
              </w:rPr>
              <w:t xml:space="preserve">     </w:t>
            </w:r>
            <w:r>
              <w:rPr>
                <w:rFonts w:hint="eastAsia" w:ascii="宋体" w:hAnsi="宋体" w:cs="宋体"/>
                <w:color w:val="auto"/>
                <w:kern w:val="0"/>
                <w:sz w:val="18"/>
                <w:szCs w:val="18"/>
              </w:rPr>
              <w:t>预算数</w:t>
            </w:r>
          </w:p>
        </w:tc>
        <w:tc>
          <w:tcPr>
            <w:tcW w:w="110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全年</w:t>
            </w:r>
            <w:r>
              <w:rPr>
                <w:rFonts w:hint="eastAsia" w:ascii="宋体" w:hAnsi="宋体" w:cs="宋体"/>
                <w:color w:val="auto"/>
                <w:kern w:val="0"/>
                <w:sz w:val="18"/>
                <w:szCs w:val="18"/>
                <w:lang w:val="en-US" w:eastAsia="zh-CN"/>
              </w:rPr>
              <w:t xml:space="preserve">     </w:t>
            </w:r>
            <w:r>
              <w:rPr>
                <w:rFonts w:hint="eastAsia" w:ascii="宋体" w:hAnsi="宋体" w:cs="宋体"/>
                <w:color w:val="auto"/>
                <w:kern w:val="0"/>
                <w:sz w:val="18"/>
                <w:szCs w:val="18"/>
              </w:rPr>
              <w:t>预算数</w:t>
            </w:r>
          </w:p>
        </w:tc>
        <w:tc>
          <w:tcPr>
            <w:tcW w:w="1050"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全年</w:t>
            </w:r>
            <w:r>
              <w:rPr>
                <w:rFonts w:hint="eastAsia" w:ascii="宋体" w:hAnsi="宋体" w:cs="宋体"/>
                <w:color w:val="auto"/>
                <w:kern w:val="0"/>
                <w:sz w:val="18"/>
                <w:szCs w:val="18"/>
                <w:lang w:val="en-US" w:eastAsia="zh-CN"/>
              </w:rPr>
              <w:t xml:space="preserve">     </w:t>
            </w:r>
            <w:r>
              <w:rPr>
                <w:rFonts w:hint="eastAsia" w:ascii="宋体" w:hAnsi="宋体" w:cs="宋体"/>
                <w:color w:val="auto"/>
                <w:kern w:val="0"/>
                <w:sz w:val="18"/>
                <w:szCs w:val="18"/>
              </w:rPr>
              <w:t>执行数</w:t>
            </w:r>
          </w:p>
        </w:tc>
        <w:tc>
          <w:tcPr>
            <w:tcW w:w="771"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分值</w:t>
            </w:r>
          </w:p>
        </w:tc>
        <w:tc>
          <w:tcPr>
            <w:tcW w:w="83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执行率</w:t>
            </w:r>
          </w:p>
        </w:tc>
        <w:tc>
          <w:tcPr>
            <w:tcW w:w="699"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得分</w:t>
            </w:r>
          </w:p>
        </w:tc>
      </w:tr>
      <w:tr>
        <w:tblPrEx>
          <w:tblLayout w:type="fixed"/>
          <w:tblCellMar>
            <w:top w:w="0" w:type="dxa"/>
            <w:left w:w="108" w:type="dxa"/>
            <w:bottom w:w="0" w:type="dxa"/>
            <w:right w:w="108" w:type="dxa"/>
          </w:tblCellMar>
        </w:tblPrEx>
        <w:trPr>
          <w:trHeight w:val="291" w:hRule="exact"/>
        </w:trPr>
        <w:tc>
          <w:tcPr>
            <w:tcW w:w="131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2563" w:type="dxa"/>
            <w:gridSpan w:val="3"/>
            <w:tcBorders>
              <w:top w:val="single" w:color="auto" w:sz="4" w:space="0"/>
              <w:left w:val="nil"/>
              <w:bottom w:val="single" w:color="auto" w:sz="4" w:space="0"/>
              <w:right w:val="single" w:color="auto" w:sz="4" w:space="0"/>
            </w:tcBorders>
            <w:vAlign w:val="center"/>
          </w:tcPr>
          <w:p>
            <w:pPr>
              <w:widowControl/>
              <w:spacing w:line="240" w:lineRule="exact"/>
              <w:rPr>
                <w:rFonts w:ascii="宋体" w:hAnsi="宋体" w:cs="宋体"/>
                <w:color w:val="auto"/>
                <w:kern w:val="0"/>
                <w:sz w:val="18"/>
                <w:szCs w:val="18"/>
              </w:rPr>
            </w:pPr>
            <w:r>
              <w:rPr>
                <w:rFonts w:hint="eastAsia" w:ascii="宋体" w:hAnsi="宋体" w:cs="宋体"/>
                <w:color w:val="auto"/>
                <w:kern w:val="0"/>
                <w:sz w:val="18"/>
                <w:szCs w:val="18"/>
              </w:rPr>
              <w:t>年度资金总额</w:t>
            </w:r>
          </w:p>
        </w:tc>
        <w:tc>
          <w:tcPr>
            <w:tcW w:w="1114"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5.52</w:t>
            </w:r>
          </w:p>
        </w:tc>
        <w:tc>
          <w:tcPr>
            <w:tcW w:w="1107"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5.52</w:t>
            </w:r>
          </w:p>
        </w:tc>
        <w:tc>
          <w:tcPr>
            <w:tcW w:w="105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3.93</w:t>
            </w:r>
          </w:p>
        </w:tc>
        <w:tc>
          <w:tcPr>
            <w:tcW w:w="771"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10</w:t>
            </w:r>
          </w:p>
        </w:tc>
        <w:tc>
          <w:tcPr>
            <w:tcW w:w="83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71.2%</w:t>
            </w:r>
          </w:p>
        </w:tc>
        <w:tc>
          <w:tcPr>
            <w:tcW w:w="699"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7.12</w:t>
            </w:r>
          </w:p>
        </w:tc>
      </w:tr>
      <w:tr>
        <w:tblPrEx>
          <w:tblLayout w:type="fixed"/>
          <w:tblCellMar>
            <w:top w:w="0" w:type="dxa"/>
            <w:left w:w="108" w:type="dxa"/>
            <w:bottom w:w="0" w:type="dxa"/>
            <w:right w:w="108" w:type="dxa"/>
          </w:tblCellMar>
        </w:tblPrEx>
        <w:trPr>
          <w:trHeight w:val="291" w:hRule="exact"/>
        </w:trPr>
        <w:tc>
          <w:tcPr>
            <w:tcW w:w="131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2563"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其中：当年财政拨款</w:t>
            </w:r>
          </w:p>
        </w:tc>
        <w:tc>
          <w:tcPr>
            <w:tcW w:w="1114"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5.52</w:t>
            </w:r>
          </w:p>
        </w:tc>
        <w:tc>
          <w:tcPr>
            <w:tcW w:w="1107"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5.52</w:t>
            </w:r>
          </w:p>
        </w:tc>
        <w:tc>
          <w:tcPr>
            <w:tcW w:w="105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3.93</w:t>
            </w:r>
          </w:p>
        </w:tc>
        <w:tc>
          <w:tcPr>
            <w:tcW w:w="771"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83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w:t>
            </w:r>
          </w:p>
        </w:tc>
      </w:tr>
      <w:tr>
        <w:tblPrEx>
          <w:tblLayout w:type="fixed"/>
          <w:tblCellMar>
            <w:top w:w="0" w:type="dxa"/>
            <w:left w:w="108" w:type="dxa"/>
            <w:bottom w:w="0" w:type="dxa"/>
            <w:right w:w="108" w:type="dxa"/>
          </w:tblCellMar>
        </w:tblPrEx>
        <w:trPr>
          <w:trHeight w:val="291" w:hRule="exact"/>
        </w:trPr>
        <w:tc>
          <w:tcPr>
            <w:tcW w:w="131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2563"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 xml:space="preserve">      上年结转资金</w:t>
            </w:r>
          </w:p>
        </w:tc>
        <w:tc>
          <w:tcPr>
            <w:tcW w:w="1114"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10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050"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771"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83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w:t>
            </w:r>
          </w:p>
        </w:tc>
      </w:tr>
      <w:tr>
        <w:tblPrEx>
          <w:tblLayout w:type="fixed"/>
          <w:tblCellMar>
            <w:top w:w="0" w:type="dxa"/>
            <w:left w:w="108" w:type="dxa"/>
            <w:bottom w:w="0" w:type="dxa"/>
            <w:right w:w="108" w:type="dxa"/>
          </w:tblCellMar>
        </w:tblPrEx>
        <w:trPr>
          <w:trHeight w:val="291" w:hRule="exact"/>
        </w:trPr>
        <w:tc>
          <w:tcPr>
            <w:tcW w:w="131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2563"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 xml:space="preserve">  其他资金</w:t>
            </w:r>
          </w:p>
        </w:tc>
        <w:tc>
          <w:tcPr>
            <w:tcW w:w="1114"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10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050"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771"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83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w:t>
            </w:r>
          </w:p>
        </w:tc>
      </w:tr>
      <w:tr>
        <w:tblPrEx>
          <w:tblLayout w:type="fixed"/>
          <w:tblCellMar>
            <w:top w:w="0" w:type="dxa"/>
            <w:left w:w="108" w:type="dxa"/>
            <w:bottom w:w="0" w:type="dxa"/>
            <w:right w:w="108" w:type="dxa"/>
          </w:tblCellMar>
        </w:tblPrEx>
        <w:trPr>
          <w:trHeight w:val="291" w:hRule="exact"/>
        </w:trPr>
        <w:tc>
          <w:tcPr>
            <w:tcW w:w="1312"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auto"/>
                <w:kern w:val="0"/>
                <w:sz w:val="18"/>
                <w:szCs w:val="18"/>
              </w:rPr>
            </w:pPr>
          </w:p>
        </w:tc>
        <w:tc>
          <w:tcPr>
            <w:tcW w:w="4784"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auto"/>
                <w:kern w:val="0"/>
                <w:sz w:val="18"/>
                <w:szCs w:val="18"/>
              </w:rPr>
            </w:pPr>
          </w:p>
        </w:tc>
        <w:tc>
          <w:tcPr>
            <w:tcW w:w="3356"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auto"/>
                <w:kern w:val="0"/>
                <w:sz w:val="18"/>
                <w:szCs w:val="18"/>
              </w:rPr>
            </w:pPr>
          </w:p>
        </w:tc>
      </w:tr>
      <w:tr>
        <w:tblPrEx>
          <w:tblLayout w:type="fixed"/>
          <w:tblCellMar>
            <w:top w:w="0" w:type="dxa"/>
            <w:left w:w="108" w:type="dxa"/>
            <w:bottom w:w="0" w:type="dxa"/>
            <w:right w:w="108" w:type="dxa"/>
          </w:tblCellMar>
        </w:tblPrEx>
        <w:trPr>
          <w:trHeight w:val="291" w:hRule="exact"/>
        </w:trPr>
        <w:tc>
          <w:tcPr>
            <w:tcW w:w="1312"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年度总体目标</w:t>
            </w:r>
          </w:p>
        </w:tc>
        <w:tc>
          <w:tcPr>
            <w:tcW w:w="4784"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预期目标</w:t>
            </w:r>
          </w:p>
        </w:tc>
        <w:tc>
          <w:tcPr>
            <w:tcW w:w="3356"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实际完成情况</w:t>
            </w:r>
          </w:p>
        </w:tc>
      </w:tr>
      <w:tr>
        <w:tblPrEx>
          <w:tblLayout w:type="fixed"/>
          <w:tblCellMar>
            <w:top w:w="0" w:type="dxa"/>
            <w:left w:w="108" w:type="dxa"/>
            <w:bottom w:w="0" w:type="dxa"/>
            <w:right w:w="108" w:type="dxa"/>
          </w:tblCellMar>
        </w:tblPrEx>
        <w:trPr>
          <w:trHeight w:val="915" w:hRule="exact"/>
        </w:trPr>
        <w:tc>
          <w:tcPr>
            <w:tcW w:w="131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4784" w:type="dxa"/>
            <w:gridSpan w:val="6"/>
            <w:tcBorders>
              <w:top w:val="single" w:color="auto" w:sz="4" w:space="0"/>
              <w:left w:val="nil"/>
              <w:bottom w:val="single" w:color="auto" w:sz="4" w:space="0"/>
              <w:right w:val="single" w:color="auto" w:sz="4" w:space="0"/>
            </w:tcBorders>
            <w:textDirection w:val="lrTb"/>
            <w:vAlign w:val="top"/>
          </w:tcPr>
          <w:p>
            <w:pPr>
              <w:keepNext w:val="0"/>
              <w:keepLines w:val="0"/>
              <w:widowControl/>
              <w:suppressLineNumbers w:val="0"/>
              <w:jc w:val="left"/>
              <w:textAlignment w:val="top"/>
              <w:rPr>
                <w:rFonts w:ascii="宋体" w:hAnsi="宋体" w:cs="宋体"/>
                <w:color w:val="auto"/>
                <w:kern w:val="0"/>
                <w:sz w:val="15"/>
                <w:szCs w:val="15"/>
              </w:rPr>
            </w:pPr>
            <w:r>
              <w:rPr>
                <w:rFonts w:hint="eastAsia" w:ascii="宋体" w:hAnsi="宋体" w:eastAsia="宋体" w:cs="宋体"/>
                <w:i w:val="0"/>
                <w:color w:val="000000"/>
                <w:kern w:val="0"/>
                <w:sz w:val="15"/>
                <w:szCs w:val="15"/>
                <w:u w:val="none"/>
                <w:lang w:val="en-US" w:eastAsia="zh-CN" w:bidi="ar"/>
              </w:rPr>
              <w:t>常委会会议审查、听取各项工作报告，依照法律规定任命国家工作人员，提出合理工作建议，切实履行人大法定职能；主任会议拟定常委会会议议程草案，指导和协调各专委会的日常工作。</w:t>
            </w:r>
          </w:p>
        </w:tc>
        <w:tc>
          <w:tcPr>
            <w:tcW w:w="3356" w:type="dxa"/>
            <w:gridSpan w:val="7"/>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auto"/>
                <w:kern w:val="0"/>
                <w:sz w:val="18"/>
                <w:szCs w:val="18"/>
              </w:rPr>
            </w:pPr>
            <w:r>
              <w:rPr>
                <w:rFonts w:hint="eastAsia" w:ascii="宋体" w:hAnsi="宋体" w:cs="宋体"/>
                <w:color w:val="auto"/>
                <w:kern w:val="0"/>
                <w:sz w:val="18"/>
                <w:szCs w:val="18"/>
              </w:rPr>
              <w:t>实现全年预期目标，保障常委会会议正常召开。</w:t>
            </w:r>
          </w:p>
        </w:tc>
      </w:tr>
      <w:tr>
        <w:tblPrEx>
          <w:tblLayout w:type="fixed"/>
          <w:tblCellMar>
            <w:top w:w="0" w:type="dxa"/>
            <w:left w:w="108" w:type="dxa"/>
            <w:bottom w:w="0" w:type="dxa"/>
            <w:right w:w="108" w:type="dxa"/>
          </w:tblCellMar>
        </w:tblPrEx>
        <w:trPr>
          <w:trHeight w:val="517" w:hRule="exact"/>
        </w:trPr>
        <w:tc>
          <w:tcPr>
            <w:tcW w:w="1312" w:type="dxa"/>
            <w:vMerge w:val="restart"/>
            <w:tcBorders>
              <w:top w:val="nil"/>
              <w:left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绩</w:t>
            </w:r>
            <w:r>
              <w:rPr>
                <w:rFonts w:hint="eastAsia" w:ascii="宋体" w:hAnsi="宋体" w:cs="宋体"/>
                <w:color w:val="auto"/>
                <w:kern w:val="0"/>
                <w:sz w:val="18"/>
                <w:szCs w:val="18"/>
              </w:rPr>
              <w:br w:type="textWrapping"/>
            </w:r>
            <w:r>
              <w:rPr>
                <w:rFonts w:hint="eastAsia" w:ascii="宋体" w:hAnsi="宋体" w:cs="宋体"/>
                <w:color w:val="auto"/>
                <w:kern w:val="0"/>
                <w:sz w:val="18"/>
                <w:szCs w:val="18"/>
              </w:rPr>
              <w:t>效</w:t>
            </w:r>
            <w:r>
              <w:rPr>
                <w:rFonts w:hint="eastAsia" w:ascii="宋体" w:hAnsi="宋体" w:cs="宋体"/>
                <w:color w:val="auto"/>
                <w:kern w:val="0"/>
                <w:sz w:val="18"/>
                <w:szCs w:val="18"/>
              </w:rPr>
              <w:br w:type="textWrapping"/>
            </w:r>
            <w:r>
              <w:rPr>
                <w:rFonts w:hint="eastAsia" w:ascii="宋体" w:hAnsi="宋体" w:cs="宋体"/>
                <w:color w:val="auto"/>
                <w:kern w:val="0"/>
                <w:sz w:val="18"/>
                <w:szCs w:val="18"/>
              </w:rPr>
              <w:t>指</w:t>
            </w:r>
            <w:r>
              <w:rPr>
                <w:rFonts w:hint="eastAsia" w:ascii="宋体" w:hAnsi="宋体" w:cs="宋体"/>
                <w:color w:val="auto"/>
                <w:kern w:val="0"/>
                <w:sz w:val="18"/>
                <w:szCs w:val="18"/>
              </w:rPr>
              <w:br w:type="textWrapping"/>
            </w:r>
            <w:r>
              <w:rPr>
                <w:rFonts w:hint="eastAsia" w:ascii="宋体" w:hAnsi="宋体" w:cs="宋体"/>
                <w:color w:val="auto"/>
                <w:kern w:val="0"/>
                <w:sz w:val="18"/>
                <w:szCs w:val="18"/>
              </w:rPr>
              <w:t>标</w:t>
            </w:r>
          </w:p>
        </w:tc>
        <w:tc>
          <w:tcPr>
            <w:tcW w:w="759"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一级指标</w:t>
            </w:r>
          </w:p>
        </w:tc>
        <w:tc>
          <w:tcPr>
            <w:tcW w:w="1086"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二级指标</w:t>
            </w:r>
          </w:p>
        </w:tc>
        <w:tc>
          <w:tcPr>
            <w:tcW w:w="2001"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三级指标</w:t>
            </w:r>
          </w:p>
        </w:tc>
        <w:tc>
          <w:tcPr>
            <w:tcW w:w="938"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年度</w:t>
            </w:r>
          </w:p>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指标值</w:t>
            </w:r>
          </w:p>
        </w:tc>
        <w:tc>
          <w:tcPr>
            <w:tcW w:w="848"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实际</w:t>
            </w:r>
          </w:p>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完成值</w:t>
            </w:r>
          </w:p>
        </w:tc>
        <w:tc>
          <w:tcPr>
            <w:tcW w:w="55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分值</w:t>
            </w:r>
          </w:p>
        </w:tc>
        <w:tc>
          <w:tcPr>
            <w:tcW w:w="68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得分</w:t>
            </w:r>
          </w:p>
        </w:tc>
        <w:tc>
          <w:tcPr>
            <w:tcW w:w="12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偏差原因分析及改进措施</w:t>
            </w:r>
          </w:p>
        </w:tc>
      </w:tr>
      <w:tr>
        <w:tblPrEx>
          <w:tblLayout w:type="fixed"/>
          <w:tblCellMar>
            <w:top w:w="0" w:type="dxa"/>
            <w:left w:w="108" w:type="dxa"/>
            <w:bottom w:w="0" w:type="dxa"/>
            <w:right w:w="108" w:type="dxa"/>
          </w:tblCellMar>
        </w:tblPrEx>
        <w:trPr>
          <w:trHeight w:val="291" w:hRule="exact"/>
        </w:trPr>
        <w:tc>
          <w:tcPr>
            <w:tcW w:w="1312"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759"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产出指标</w:t>
            </w:r>
          </w:p>
        </w:tc>
        <w:tc>
          <w:tcPr>
            <w:tcW w:w="108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数量指标</w:t>
            </w:r>
          </w:p>
        </w:tc>
        <w:tc>
          <w:tcPr>
            <w:tcW w:w="2001" w:type="dxa"/>
            <w:gridSpan w:val="3"/>
            <w:tcBorders>
              <w:top w:val="single" w:color="auto" w:sz="4" w:space="0"/>
              <w:left w:val="nil"/>
              <w:bottom w:val="single" w:color="auto" w:sz="4" w:space="0"/>
              <w:right w:val="single" w:color="auto" w:sz="4" w:space="0"/>
            </w:tcBorders>
            <w:textDirection w:val="lrTb"/>
            <w:vAlign w:val="center"/>
          </w:tcPr>
          <w:p>
            <w:pPr>
              <w:keepNext w:val="0"/>
              <w:keepLines w:val="0"/>
              <w:widowControl/>
              <w:suppressLineNumbers w:val="0"/>
              <w:jc w:val="left"/>
              <w:textAlignment w:val="center"/>
              <w:rPr>
                <w:rFonts w:ascii="宋体" w:hAnsi="宋体" w:cs="宋体"/>
                <w:color w:val="auto"/>
                <w:kern w:val="0"/>
                <w:sz w:val="18"/>
                <w:szCs w:val="18"/>
              </w:rPr>
            </w:pPr>
            <w:r>
              <w:rPr>
                <w:rFonts w:hint="eastAsia" w:ascii="宋体" w:hAnsi="宋体" w:eastAsia="宋体" w:cs="宋体"/>
                <w:i w:val="0"/>
                <w:color w:val="000000"/>
                <w:kern w:val="0"/>
                <w:sz w:val="18"/>
                <w:szCs w:val="18"/>
                <w:u w:val="none"/>
                <w:lang w:val="en-US" w:eastAsia="zh-CN" w:bidi="ar"/>
              </w:rPr>
              <w:t>常委会会议人数</w:t>
            </w:r>
          </w:p>
        </w:tc>
        <w:tc>
          <w:tcPr>
            <w:tcW w:w="938" w:type="dxa"/>
            <w:tcBorders>
              <w:top w:val="nil"/>
              <w:left w:val="nil"/>
              <w:bottom w:val="single" w:color="auto" w:sz="4" w:space="0"/>
              <w:right w:val="single" w:color="auto" w:sz="4" w:space="0"/>
            </w:tcBorders>
            <w:textDirection w:val="lrTb"/>
            <w:vAlign w:val="center"/>
          </w:tcPr>
          <w:p>
            <w:pPr>
              <w:keepNext w:val="0"/>
              <w:keepLines w:val="0"/>
              <w:widowControl/>
              <w:suppressLineNumbers w:val="0"/>
              <w:jc w:val="left"/>
              <w:textAlignment w:val="center"/>
              <w:rPr>
                <w:rFonts w:ascii="宋体" w:hAnsi="宋体" w:cs="宋体"/>
                <w:color w:val="auto"/>
                <w:kern w:val="0"/>
                <w:sz w:val="15"/>
                <w:szCs w:val="15"/>
              </w:rPr>
            </w:pPr>
            <w:r>
              <w:rPr>
                <w:rFonts w:hint="eastAsia" w:ascii="宋体" w:hAnsi="宋体" w:eastAsia="宋体" w:cs="宋体"/>
                <w:i w:val="0"/>
                <w:color w:val="000000"/>
                <w:kern w:val="0"/>
                <w:sz w:val="15"/>
                <w:szCs w:val="15"/>
                <w:u w:val="none"/>
                <w:lang w:val="en-US" w:eastAsia="zh-CN" w:bidi="ar"/>
              </w:rPr>
              <w:t>≦720人</w:t>
            </w:r>
          </w:p>
        </w:tc>
        <w:tc>
          <w:tcPr>
            <w:tcW w:w="848"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5"/>
                <w:szCs w:val="15"/>
                <w:lang w:eastAsia="zh-CN"/>
              </w:rPr>
            </w:pPr>
            <w:r>
              <w:rPr>
                <w:rFonts w:hint="eastAsia" w:ascii="宋体" w:hAnsi="宋体" w:cs="宋体"/>
                <w:color w:val="auto"/>
                <w:kern w:val="0"/>
                <w:sz w:val="13"/>
                <w:szCs w:val="13"/>
                <w:lang w:eastAsia="zh-CN"/>
              </w:rPr>
              <w:t>约</w:t>
            </w:r>
            <w:r>
              <w:rPr>
                <w:rFonts w:hint="eastAsia" w:ascii="宋体" w:hAnsi="宋体" w:cs="宋体"/>
                <w:color w:val="auto"/>
                <w:kern w:val="0"/>
                <w:sz w:val="13"/>
                <w:szCs w:val="13"/>
                <w:lang w:val="en-US" w:eastAsia="zh-CN"/>
              </w:rPr>
              <w:t>400多人</w:t>
            </w:r>
            <w:r>
              <w:rPr>
                <w:rFonts w:hint="eastAsia" w:ascii="宋体" w:hAnsi="宋体" w:cs="宋体"/>
                <w:color w:val="auto"/>
                <w:kern w:val="0"/>
                <w:sz w:val="15"/>
                <w:szCs w:val="15"/>
                <w:lang w:val="en-US" w:eastAsia="zh-CN"/>
              </w:rPr>
              <w:t>人人人</w:t>
            </w:r>
          </w:p>
        </w:tc>
        <w:tc>
          <w:tcPr>
            <w:tcW w:w="557"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10</w:t>
            </w:r>
          </w:p>
        </w:tc>
        <w:tc>
          <w:tcPr>
            <w:tcW w:w="685"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10</w:t>
            </w:r>
          </w:p>
        </w:tc>
        <w:tc>
          <w:tcPr>
            <w:tcW w:w="12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r>
      <w:tr>
        <w:tblPrEx>
          <w:tblLayout w:type="fixed"/>
          <w:tblCellMar>
            <w:top w:w="0" w:type="dxa"/>
            <w:left w:w="108" w:type="dxa"/>
            <w:bottom w:w="0" w:type="dxa"/>
            <w:right w:w="108" w:type="dxa"/>
          </w:tblCellMar>
        </w:tblPrEx>
        <w:trPr>
          <w:trHeight w:val="291" w:hRule="exact"/>
        </w:trPr>
        <w:tc>
          <w:tcPr>
            <w:tcW w:w="1312"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75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08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2001" w:type="dxa"/>
            <w:gridSpan w:val="3"/>
            <w:tcBorders>
              <w:top w:val="single" w:color="auto" w:sz="4" w:space="0"/>
              <w:left w:val="nil"/>
              <w:bottom w:val="single" w:color="auto" w:sz="4" w:space="0"/>
              <w:right w:val="single" w:color="auto" w:sz="4" w:space="0"/>
            </w:tcBorders>
            <w:textDirection w:val="lrTb"/>
            <w:vAlign w:val="center"/>
          </w:tcPr>
          <w:p>
            <w:pPr>
              <w:keepNext w:val="0"/>
              <w:keepLines w:val="0"/>
              <w:widowControl/>
              <w:suppressLineNumbers w:val="0"/>
              <w:jc w:val="left"/>
              <w:textAlignment w:val="center"/>
              <w:rPr>
                <w:rFonts w:ascii="宋体" w:hAnsi="宋体" w:cs="宋体"/>
                <w:color w:val="auto"/>
                <w:kern w:val="0"/>
                <w:sz w:val="18"/>
                <w:szCs w:val="18"/>
              </w:rPr>
            </w:pPr>
            <w:r>
              <w:rPr>
                <w:rFonts w:hint="eastAsia" w:ascii="宋体" w:hAnsi="宋体" w:eastAsia="宋体" w:cs="宋体"/>
                <w:i w:val="0"/>
                <w:color w:val="000000"/>
                <w:kern w:val="0"/>
                <w:sz w:val="18"/>
                <w:szCs w:val="18"/>
                <w:u w:val="none"/>
                <w:lang w:val="en-US" w:eastAsia="zh-CN" w:bidi="ar"/>
              </w:rPr>
              <w:t>常委会会议次数</w:t>
            </w:r>
          </w:p>
        </w:tc>
        <w:tc>
          <w:tcPr>
            <w:tcW w:w="938" w:type="dxa"/>
            <w:tcBorders>
              <w:top w:val="nil"/>
              <w:left w:val="nil"/>
              <w:bottom w:val="single" w:color="auto" w:sz="4" w:space="0"/>
              <w:right w:val="single" w:color="auto" w:sz="4" w:space="0"/>
            </w:tcBorders>
            <w:textDirection w:val="lrTb"/>
            <w:vAlign w:val="center"/>
          </w:tcPr>
          <w:p>
            <w:pPr>
              <w:keepNext w:val="0"/>
              <w:keepLines w:val="0"/>
              <w:widowControl/>
              <w:suppressLineNumbers w:val="0"/>
              <w:jc w:val="left"/>
              <w:textAlignment w:val="center"/>
              <w:rPr>
                <w:rFonts w:ascii="宋体" w:hAnsi="宋体" w:cs="宋体"/>
                <w:color w:val="auto"/>
                <w:kern w:val="0"/>
                <w:sz w:val="15"/>
                <w:szCs w:val="15"/>
              </w:rPr>
            </w:pPr>
            <w:r>
              <w:rPr>
                <w:rFonts w:hint="eastAsia" w:ascii="宋体" w:hAnsi="宋体" w:eastAsia="宋体" w:cs="宋体"/>
                <w:i w:val="0"/>
                <w:color w:val="000000"/>
                <w:kern w:val="0"/>
                <w:sz w:val="15"/>
                <w:szCs w:val="15"/>
                <w:u w:val="none"/>
                <w:lang w:val="en-US" w:eastAsia="zh-CN" w:bidi="ar"/>
              </w:rPr>
              <w:t>8</w:t>
            </w:r>
          </w:p>
        </w:tc>
        <w:tc>
          <w:tcPr>
            <w:tcW w:w="848"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8次</w:t>
            </w:r>
          </w:p>
        </w:tc>
        <w:tc>
          <w:tcPr>
            <w:tcW w:w="557"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10</w:t>
            </w:r>
          </w:p>
        </w:tc>
        <w:tc>
          <w:tcPr>
            <w:tcW w:w="685"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10</w:t>
            </w:r>
          </w:p>
        </w:tc>
        <w:tc>
          <w:tcPr>
            <w:tcW w:w="12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r>
      <w:tr>
        <w:tblPrEx>
          <w:tblLayout w:type="fixed"/>
          <w:tblCellMar>
            <w:top w:w="0" w:type="dxa"/>
            <w:left w:w="108" w:type="dxa"/>
            <w:bottom w:w="0" w:type="dxa"/>
            <w:right w:w="108" w:type="dxa"/>
          </w:tblCellMar>
        </w:tblPrEx>
        <w:trPr>
          <w:trHeight w:val="291" w:hRule="exact"/>
        </w:trPr>
        <w:tc>
          <w:tcPr>
            <w:tcW w:w="1312"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75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08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2001" w:type="dxa"/>
            <w:gridSpan w:val="3"/>
            <w:tcBorders>
              <w:top w:val="single" w:color="auto" w:sz="4" w:space="0"/>
              <w:left w:val="nil"/>
              <w:bottom w:val="single" w:color="auto" w:sz="4" w:space="0"/>
              <w:right w:val="single" w:color="auto" w:sz="4" w:space="0"/>
            </w:tcBorders>
            <w:textDirection w:val="lrTb"/>
            <w:vAlign w:val="center"/>
          </w:tcPr>
          <w:p>
            <w:pPr>
              <w:keepNext w:val="0"/>
              <w:keepLines w:val="0"/>
              <w:widowControl/>
              <w:suppressLineNumbers w:val="0"/>
              <w:jc w:val="left"/>
              <w:textAlignment w:val="center"/>
              <w:rPr>
                <w:rFonts w:ascii="宋体" w:hAnsi="宋体" w:cs="宋体"/>
                <w:color w:val="auto"/>
                <w:kern w:val="0"/>
                <w:sz w:val="18"/>
                <w:szCs w:val="18"/>
              </w:rPr>
            </w:pPr>
            <w:r>
              <w:rPr>
                <w:rFonts w:hint="eastAsia" w:ascii="宋体" w:hAnsi="宋体" w:eastAsia="宋体" w:cs="宋体"/>
                <w:i w:val="0"/>
                <w:color w:val="000000"/>
                <w:kern w:val="0"/>
                <w:sz w:val="18"/>
                <w:szCs w:val="18"/>
                <w:u w:val="none"/>
                <w:lang w:val="en-US" w:eastAsia="zh-CN" w:bidi="ar"/>
              </w:rPr>
              <w:t>主任会议及其他</w:t>
            </w:r>
          </w:p>
        </w:tc>
        <w:tc>
          <w:tcPr>
            <w:tcW w:w="938" w:type="dxa"/>
            <w:tcBorders>
              <w:top w:val="nil"/>
              <w:left w:val="nil"/>
              <w:bottom w:val="single" w:color="auto" w:sz="4" w:space="0"/>
              <w:right w:val="single" w:color="auto" w:sz="4" w:space="0"/>
            </w:tcBorders>
            <w:textDirection w:val="lrTb"/>
            <w:vAlign w:val="center"/>
          </w:tcPr>
          <w:p>
            <w:pPr>
              <w:keepNext w:val="0"/>
              <w:keepLines w:val="0"/>
              <w:widowControl/>
              <w:suppressLineNumbers w:val="0"/>
              <w:jc w:val="left"/>
              <w:textAlignment w:val="center"/>
              <w:rPr>
                <w:rFonts w:ascii="宋体" w:hAnsi="宋体" w:cs="宋体"/>
                <w:color w:val="auto"/>
                <w:kern w:val="0"/>
                <w:sz w:val="15"/>
                <w:szCs w:val="15"/>
              </w:rPr>
            </w:pPr>
            <w:r>
              <w:rPr>
                <w:rFonts w:hint="eastAsia" w:ascii="宋体" w:hAnsi="宋体" w:eastAsia="宋体" w:cs="宋体"/>
                <w:i w:val="0"/>
                <w:color w:val="000000"/>
                <w:kern w:val="0"/>
                <w:sz w:val="15"/>
                <w:szCs w:val="15"/>
                <w:u w:val="none"/>
                <w:lang w:val="en-US" w:eastAsia="zh-CN" w:bidi="ar"/>
              </w:rPr>
              <w:t>≦6次</w:t>
            </w:r>
          </w:p>
        </w:tc>
        <w:tc>
          <w:tcPr>
            <w:tcW w:w="848"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12次</w:t>
            </w:r>
          </w:p>
        </w:tc>
        <w:tc>
          <w:tcPr>
            <w:tcW w:w="557"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10</w:t>
            </w:r>
          </w:p>
        </w:tc>
        <w:tc>
          <w:tcPr>
            <w:tcW w:w="685"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10</w:t>
            </w:r>
          </w:p>
        </w:tc>
        <w:tc>
          <w:tcPr>
            <w:tcW w:w="12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r>
      <w:tr>
        <w:tblPrEx>
          <w:tblLayout w:type="fixed"/>
          <w:tblCellMar>
            <w:top w:w="0" w:type="dxa"/>
            <w:left w:w="108" w:type="dxa"/>
            <w:bottom w:w="0" w:type="dxa"/>
            <w:right w:w="108" w:type="dxa"/>
          </w:tblCellMar>
        </w:tblPrEx>
        <w:trPr>
          <w:trHeight w:val="291" w:hRule="exact"/>
        </w:trPr>
        <w:tc>
          <w:tcPr>
            <w:tcW w:w="1312"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75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08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2001" w:type="dxa"/>
            <w:gridSpan w:val="3"/>
            <w:tcBorders>
              <w:top w:val="single" w:color="auto" w:sz="4" w:space="0"/>
              <w:left w:val="nil"/>
              <w:bottom w:val="single" w:color="auto" w:sz="4" w:space="0"/>
              <w:right w:val="single" w:color="auto" w:sz="4" w:space="0"/>
            </w:tcBorders>
            <w:textDirection w:val="lrTb"/>
            <w:vAlign w:val="center"/>
          </w:tcPr>
          <w:p>
            <w:pPr>
              <w:keepNext w:val="0"/>
              <w:keepLines w:val="0"/>
              <w:widowControl/>
              <w:suppressLineNumbers w:val="0"/>
              <w:jc w:val="left"/>
              <w:textAlignment w:val="center"/>
              <w:rPr>
                <w:rFonts w:ascii="宋体" w:hAnsi="宋体" w:cs="宋体"/>
                <w:color w:val="auto"/>
                <w:kern w:val="0"/>
                <w:sz w:val="18"/>
                <w:szCs w:val="18"/>
              </w:rPr>
            </w:pPr>
            <w:r>
              <w:rPr>
                <w:rFonts w:hint="eastAsia" w:ascii="宋体" w:hAnsi="宋体" w:eastAsia="宋体" w:cs="宋体"/>
                <w:i w:val="0"/>
                <w:color w:val="000000"/>
                <w:kern w:val="0"/>
                <w:sz w:val="18"/>
                <w:szCs w:val="18"/>
                <w:u w:val="none"/>
                <w:lang w:val="en-US" w:eastAsia="zh-CN" w:bidi="ar"/>
              </w:rPr>
              <w:t>审议报告</w:t>
            </w:r>
          </w:p>
        </w:tc>
        <w:tc>
          <w:tcPr>
            <w:tcW w:w="938" w:type="dxa"/>
            <w:tcBorders>
              <w:top w:val="nil"/>
              <w:left w:val="nil"/>
              <w:bottom w:val="single" w:color="auto" w:sz="4" w:space="0"/>
              <w:right w:val="single" w:color="auto" w:sz="4" w:space="0"/>
            </w:tcBorders>
            <w:textDirection w:val="lrTb"/>
            <w:vAlign w:val="center"/>
          </w:tcPr>
          <w:p>
            <w:pPr>
              <w:keepNext w:val="0"/>
              <w:keepLines w:val="0"/>
              <w:widowControl/>
              <w:suppressLineNumbers w:val="0"/>
              <w:jc w:val="left"/>
              <w:textAlignment w:val="center"/>
              <w:rPr>
                <w:rFonts w:ascii="宋体" w:hAnsi="宋体" w:cs="宋体"/>
                <w:color w:val="auto"/>
                <w:kern w:val="0"/>
                <w:sz w:val="15"/>
                <w:szCs w:val="15"/>
              </w:rPr>
            </w:pPr>
            <w:r>
              <w:rPr>
                <w:rFonts w:hint="eastAsia" w:ascii="宋体" w:hAnsi="宋体" w:eastAsia="宋体" w:cs="宋体"/>
                <w:i w:val="0"/>
                <w:color w:val="000000"/>
                <w:kern w:val="0"/>
                <w:sz w:val="15"/>
                <w:szCs w:val="15"/>
                <w:u w:val="none"/>
                <w:lang w:val="en-US" w:eastAsia="zh-CN" w:bidi="ar"/>
              </w:rPr>
              <w:t>≧10</w:t>
            </w:r>
          </w:p>
        </w:tc>
        <w:tc>
          <w:tcPr>
            <w:tcW w:w="848"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25项</w:t>
            </w:r>
          </w:p>
        </w:tc>
        <w:tc>
          <w:tcPr>
            <w:tcW w:w="557"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10</w:t>
            </w:r>
          </w:p>
        </w:tc>
        <w:tc>
          <w:tcPr>
            <w:tcW w:w="685"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10</w:t>
            </w:r>
          </w:p>
        </w:tc>
        <w:tc>
          <w:tcPr>
            <w:tcW w:w="12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r>
      <w:tr>
        <w:tblPrEx>
          <w:tblLayout w:type="fixed"/>
          <w:tblCellMar>
            <w:top w:w="0" w:type="dxa"/>
            <w:left w:w="108" w:type="dxa"/>
            <w:bottom w:w="0" w:type="dxa"/>
            <w:right w:w="108" w:type="dxa"/>
          </w:tblCellMar>
        </w:tblPrEx>
        <w:trPr>
          <w:trHeight w:val="291" w:hRule="exact"/>
        </w:trPr>
        <w:tc>
          <w:tcPr>
            <w:tcW w:w="1312"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75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08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成本指标</w:t>
            </w:r>
          </w:p>
        </w:tc>
        <w:tc>
          <w:tcPr>
            <w:tcW w:w="2001" w:type="dxa"/>
            <w:gridSpan w:val="3"/>
            <w:tcBorders>
              <w:top w:val="single" w:color="auto" w:sz="4" w:space="0"/>
              <w:left w:val="nil"/>
              <w:bottom w:val="single" w:color="auto" w:sz="4" w:space="0"/>
              <w:right w:val="single" w:color="auto" w:sz="4" w:space="0"/>
            </w:tcBorders>
            <w:textDirection w:val="lrTb"/>
            <w:vAlign w:val="center"/>
          </w:tcPr>
          <w:p>
            <w:pPr>
              <w:keepNext w:val="0"/>
              <w:keepLines w:val="0"/>
              <w:widowControl/>
              <w:suppressLineNumbers w:val="0"/>
              <w:jc w:val="left"/>
              <w:textAlignment w:val="center"/>
              <w:rPr>
                <w:rFonts w:hint="eastAsia" w:ascii="宋体" w:hAnsi="宋体" w:eastAsia="宋体" w:cs="宋体"/>
                <w:color w:val="auto"/>
                <w:kern w:val="0"/>
                <w:sz w:val="18"/>
                <w:szCs w:val="18"/>
                <w:lang w:eastAsia="zh-CN"/>
              </w:rPr>
            </w:pPr>
            <w:r>
              <w:rPr>
                <w:rFonts w:hint="eastAsia" w:ascii="宋体" w:hAnsi="宋体" w:cs="宋体"/>
                <w:color w:val="auto"/>
                <w:kern w:val="0"/>
                <w:sz w:val="18"/>
                <w:szCs w:val="18"/>
                <w:lang w:eastAsia="zh-CN"/>
              </w:rPr>
              <w:t>午餐标准</w:t>
            </w:r>
          </w:p>
        </w:tc>
        <w:tc>
          <w:tcPr>
            <w:tcW w:w="938"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=50元</w:t>
            </w:r>
          </w:p>
        </w:tc>
        <w:tc>
          <w:tcPr>
            <w:tcW w:w="848"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=50元</w:t>
            </w:r>
          </w:p>
        </w:tc>
        <w:tc>
          <w:tcPr>
            <w:tcW w:w="557"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5</w:t>
            </w:r>
          </w:p>
        </w:tc>
        <w:tc>
          <w:tcPr>
            <w:tcW w:w="685"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5</w:t>
            </w:r>
          </w:p>
        </w:tc>
        <w:tc>
          <w:tcPr>
            <w:tcW w:w="12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r>
      <w:tr>
        <w:tblPrEx>
          <w:tblLayout w:type="fixed"/>
          <w:tblCellMar>
            <w:top w:w="0" w:type="dxa"/>
            <w:left w:w="108" w:type="dxa"/>
            <w:bottom w:w="0" w:type="dxa"/>
            <w:right w:w="108" w:type="dxa"/>
          </w:tblCellMar>
        </w:tblPrEx>
        <w:trPr>
          <w:trHeight w:val="291" w:hRule="exact"/>
        </w:trPr>
        <w:tc>
          <w:tcPr>
            <w:tcW w:w="1312"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75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08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2001"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color w:val="auto"/>
                <w:kern w:val="0"/>
                <w:sz w:val="18"/>
                <w:szCs w:val="18"/>
                <w:lang w:eastAsia="zh-CN"/>
              </w:rPr>
            </w:pPr>
            <w:r>
              <w:rPr>
                <w:rFonts w:hint="eastAsia" w:ascii="宋体" w:hAnsi="宋体" w:cs="宋体"/>
                <w:color w:val="auto"/>
                <w:kern w:val="0"/>
                <w:sz w:val="18"/>
                <w:szCs w:val="18"/>
                <w:lang w:eastAsia="zh-CN"/>
              </w:rPr>
              <w:t>早餐标准</w:t>
            </w:r>
          </w:p>
        </w:tc>
        <w:tc>
          <w:tcPr>
            <w:tcW w:w="938"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=30元</w:t>
            </w:r>
          </w:p>
        </w:tc>
        <w:tc>
          <w:tcPr>
            <w:tcW w:w="848"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=30元</w:t>
            </w:r>
          </w:p>
        </w:tc>
        <w:tc>
          <w:tcPr>
            <w:tcW w:w="557"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5</w:t>
            </w:r>
          </w:p>
        </w:tc>
        <w:tc>
          <w:tcPr>
            <w:tcW w:w="685"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5</w:t>
            </w:r>
          </w:p>
        </w:tc>
        <w:tc>
          <w:tcPr>
            <w:tcW w:w="12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r>
      <w:tr>
        <w:tblPrEx>
          <w:tblLayout w:type="fixed"/>
          <w:tblCellMar>
            <w:top w:w="0" w:type="dxa"/>
            <w:left w:w="108" w:type="dxa"/>
            <w:bottom w:w="0" w:type="dxa"/>
            <w:right w:w="108" w:type="dxa"/>
          </w:tblCellMar>
        </w:tblPrEx>
        <w:trPr>
          <w:trHeight w:val="528" w:hRule="exact"/>
        </w:trPr>
        <w:tc>
          <w:tcPr>
            <w:tcW w:w="1312"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759"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效益指标</w:t>
            </w:r>
          </w:p>
        </w:tc>
        <w:tc>
          <w:tcPr>
            <w:tcW w:w="1086"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lang w:eastAsia="zh-CN"/>
              </w:rPr>
              <w:t>社会</w:t>
            </w:r>
            <w:r>
              <w:rPr>
                <w:rFonts w:hint="eastAsia" w:ascii="宋体" w:hAnsi="宋体" w:cs="宋体"/>
                <w:color w:val="auto"/>
                <w:kern w:val="0"/>
                <w:sz w:val="18"/>
                <w:szCs w:val="18"/>
              </w:rPr>
              <w:t>效益</w:t>
            </w:r>
            <w:r>
              <w:rPr>
                <w:rFonts w:hint="eastAsia" w:ascii="宋体" w:hAnsi="宋体" w:cs="宋体"/>
                <w:color w:val="auto"/>
                <w:kern w:val="0"/>
                <w:sz w:val="18"/>
                <w:szCs w:val="18"/>
                <w:lang w:eastAsia="zh-CN"/>
              </w:rPr>
              <w:t>指标</w:t>
            </w:r>
          </w:p>
        </w:tc>
        <w:tc>
          <w:tcPr>
            <w:tcW w:w="2001" w:type="dxa"/>
            <w:gridSpan w:val="3"/>
            <w:tcBorders>
              <w:top w:val="single" w:color="auto" w:sz="4" w:space="0"/>
              <w:left w:val="nil"/>
              <w:bottom w:val="single" w:color="auto" w:sz="4" w:space="0"/>
              <w:right w:val="single" w:color="auto" w:sz="4" w:space="0"/>
            </w:tcBorders>
            <w:textDirection w:val="lrTb"/>
            <w:vAlign w:val="center"/>
          </w:tcPr>
          <w:p>
            <w:pPr>
              <w:keepNext w:val="0"/>
              <w:keepLines w:val="0"/>
              <w:widowControl/>
              <w:suppressLineNumbers w:val="0"/>
              <w:jc w:val="left"/>
              <w:textAlignment w:val="center"/>
              <w:rPr>
                <w:rFonts w:ascii="宋体" w:hAnsi="宋体" w:cs="宋体"/>
                <w:color w:val="auto"/>
                <w:kern w:val="0"/>
                <w:sz w:val="18"/>
                <w:szCs w:val="18"/>
              </w:rPr>
            </w:pPr>
            <w:r>
              <w:rPr>
                <w:rFonts w:hint="eastAsia" w:ascii="宋体" w:hAnsi="宋体" w:eastAsia="宋体" w:cs="宋体"/>
                <w:i w:val="0"/>
                <w:color w:val="000000"/>
                <w:kern w:val="0"/>
                <w:sz w:val="20"/>
                <w:szCs w:val="20"/>
                <w:u w:val="none"/>
                <w:lang w:val="en-US" w:eastAsia="zh-CN" w:bidi="ar"/>
              </w:rPr>
              <w:t>社会监督职能</w:t>
            </w:r>
          </w:p>
        </w:tc>
        <w:tc>
          <w:tcPr>
            <w:tcW w:w="938" w:type="dxa"/>
            <w:tcBorders>
              <w:top w:val="nil"/>
              <w:left w:val="nil"/>
              <w:bottom w:val="single" w:color="auto" w:sz="4" w:space="0"/>
              <w:right w:val="single" w:color="auto" w:sz="4" w:space="0"/>
            </w:tcBorders>
            <w:textDirection w:val="lrTb"/>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lang w:eastAsia="zh-CN"/>
              </w:rPr>
              <w:t>增强</w:t>
            </w:r>
          </w:p>
        </w:tc>
        <w:tc>
          <w:tcPr>
            <w:tcW w:w="848" w:type="dxa"/>
            <w:tcBorders>
              <w:top w:val="nil"/>
              <w:left w:val="nil"/>
              <w:bottom w:val="single" w:color="auto" w:sz="4" w:space="0"/>
              <w:right w:val="single" w:color="auto" w:sz="4" w:space="0"/>
            </w:tcBorders>
            <w:textDirection w:val="lrTb"/>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lang w:eastAsia="zh-CN"/>
              </w:rPr>
              <w:t>增强</w:t>
            </w:r>
          </w:p>
        </w:tc>
        <w:tc>
          <w:tcPr>
            <w:tcW w:w="557" w:type="dxa"/>
            <w:gridSpan w:val="2"/>
            <w:tcBorders>
              <w:top w:val="nil"/>
              <w:left w:val="nil"/>
              <w:bottom w:val="single" w:color="auto" w:sz="4" w:space="0"/>
              <w:right w:val="single" w:color="auto" w:sz="4" w:space="0"/>
            </w:tcBorders>
            <w:textDirection w:val="lrTb"/>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lang w:val="en-US" w:eastAsia="zh-CN"/>
              </w:rPr>
              <w:t>30</w:t>
            </w:r>
          </w:p>
        </w:tc>
        <w:tc>
          <w:tcPr>
            <w:tcW w:w="685" w:type="dxa"/>
            <w:gridSpan w:val="2"/>
            <w:tcBorders>
              <w:top w:val="nil"/>
              <w:left w:val="nil"/>
              <w:bottom w:val="single" w:color="auto" w:sz="4" w:space="0"/>
              <w:right w:val="single" w:color="auto" w:sz="4" w:space="0"/>
            </w:tcBorders>
            <w:textDirection w:val="lrTb"/>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lang w:val="en-US" w:eastAsia="zh-CN"/>
              </w:rPr>
              <w:t>30</w:t>
            </w:r>
          </w:p>
        </w:tc>
        <w:tc>
          <w:tcPr>
            <w:tcW w:w="12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r>
      <w:tr>
        <w:tblPrEx>
          <w:tblLayout w:type="fixed"/>
          <w:tblCellMar>
            <w:top w:w="0" w:type="dxa"/>
            <w:left w:w="108" w:type="dxa"/>
            <w:bottom w:w="0" w:type="dxa"/>
            <w:right w:w="108" w:type="dxa"/>
          </w:tblCellMar>
        </w:tblPrEx>
        <w:trPr>
          <w:trHeight w:val="641" w:hRule="exact"/>
        </w:trPr>
        <w:tc>
          <w:tcPr>
            <w:tcW w:w="1312"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759" w:type="dxa"/>
            <w:tcBorders>
              <w:top w:val="single" w:color="auto" w:sz="4" w:space="0"/>
              <w:left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满意度</w:t>
            </w:r>
          </w:p>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指标</w:t>
            </w:r>
          </w:p>
        </w:tc>
        <w:tc>
          <w:tcPr>
            <w:tcW w:w="108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服务对象满意度指标</w:t>
            </w:r>
          </w:p>
        </w:tc>
        <w:tc>
          <w:tcPr>
            <w:tcW w:w="2001" w:type="dxa"/>
            <w:gridSpan w:val="3"/>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color w:val="auto"/>
                <w:kern w:val="0"/>
                <w:sz w:val="18"/>
                <w:szCs w:val="18"/>
                <w:lang w:eastAsia="zh-CN"/>
              </w:rPr>
            </w:pPr>
            <w:r>
              <w:rPr>
                <w:rFonts w:hint="eastAsia" w:ascii="宋体" w:hAnsi="宋体" w:cs="宋体"/>
                <w:color w:val="auto"/>
                <w:kern w:val="0"/>
                <w:sz w:val="18"/>
                <w:szCs w:val="18"/>
                <w:lang w:eastAsia="zh-CN"/>
              </w:rPr>
              <w:t>参会人员满意度</w:t>
            </w:r>
          </w:p>
        </w:tc>
        <w:tc>
          <w:tcPr>
            <w:tcW w:w="93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eastAsia="宋体" w:cs="宋体"/>
                <w:color w:val="auto"/>
                <w:kern w:val="0"/>
                <w:sz w:val="18"/>
                <w:szCs w:val="18"/>
              </w:rPr>
              <w:t>≧</w:t>
            </w:r>
            <w:r>
              <w:rPr>
                <w:rFonts w:hint="eastAsia" w:ascii="宋体" w:hAnsi="宋体" w:eastAsia="宋体" w:cs="宋体"/>
                <w:color w:val="auto"/>
                <w:kern w:val="0"/>
                <w:sz w:val="18"/>
                <w:szCs w:val="18"/>
                <w:lang w:val="en-US" w:eastAsia="zh-CN"/>
              </w:rPr>
              <w:t>95%</w:t>
            </w: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eastAsia="宋体" w:cs="宋体"/>
                <w:color w:val="auto"/>
                <w:kern w:val="0"/>
                <w:sz w:val="18"/>
                <w:szCs w:val="18"/>
                <w:lang w:val="en-US" w:eastAsia="zh-CN"/>
              </w:rPr>
              <w:t>≧</w:t>
            </w:r>
            <w:r>
              <w:rPr>
                <w:rFonts w:hint="eastAsia" w:ascii="宋体" w:hAnsi="宋体" w:cs="宋体"/>
                <w:color w:val="auto"/>
                <w:kern w:val="0"/>
                <w:sz w:val="18"/>
                <w:szCs w:val="18"/>
                <w:lang w:val="en-US" w:eastAsia="zh-CN"/>
              </w:rPr>
              <w:t>95%</w:t>
            </w:r>
          </w:p>
        </w:tc>
        <w:tc>
          <w:tcPr>
            <w:tcW w:w="55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10</w:t>
            </w:r>
          </w:p>
        </w:tc>
        <w:tc>
          <w:tcPr>
            <w:tcW w:w="68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10</w:t>
            </w:r>
          </w:p>
        </w:tc>
        <w:tc>
          <w:tcPr>
            <w:tcW w:w="12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r>
      <w:tr>
        <w:tblPrEx>
          <w:tblLayout w:type="fixed"/>
          <w:tblCellMar>
            <w:top w:w="0" w:type="dxa"/>
            <w:left w:w="108" w:type="dxa"/>
            <w:bottom w:w="0" w:type="dxa"/>
            <w:right w:w="108" w:type="dxa"/>
          </w:tblCellMar>
        </w:tblPrEx>
        <w:trPr>
          <w:trHeight w:val="291" w:hRule="exact"/>
        </w:trPr>
        <w:tc>
          <w:tcPr>
            <w:tcW w:w="6944" w:type="dxa"/>
            <w:gridSpan w:val="8"/>
            <w:tcBorders>
              <w:top w:val="single" w:color="auto" w:sz="4" w:space="0"/>
              <w:left w:val="single" w:color="auto" w:sz="4" w:space="0"/>
              <w:bottom w:val="single" w:color="auto" w:sz="4" w:space="0"/>
              <w:right w:val="single" w:color="auto" w:sz="4" w:space="0"/>
            </w:tcBorders>
            <w:vAlign w:val="center"/>
          </w:tcPr>
          <w:tbl>
            <w:tblPr>
              <w:tblStyle w:val="10"/>
              <w:tblpPr w:leftFromText="180" w:rightFromText="180" w:vertAnchor="text" w:horzAnchor="page" w:tblpX="-149" w:tblpY="252"/>
              <w:tblOverlap w:val="never"/>
              <w:tblW w:w="8928" w:type="dxa"/>
              <w:tblInd w:w="0" w:type="dxa"/>
              <w:tblLayout w:type="fixed"/>
              <w:tblCellMar>
                <w:top w:w="0" w:type="dxa"/>
                <w:left w:w="108" w:type="dxa"/>
                <w:bottom w:w="0" w:type="dxa"/>
                <w:right w:w="108" w:type="dxa"/>
              </w:tblCellMar>
            </w:tblPr>
            <w:tblGrid>
              <w:gridCol w:w="578"/>
              <w:gridCol w:w="969"/>
              <w:gridCol w:w="1086"/>
              <w:gridCol w:w="718"/>
              <w:gridCol w:w="987"/>
              <w:gridCol w:w="127"/>
              <w:gridCol w:w="1107"/>
              <w:gridCol w:w="848"/>
              <w:gridCol w:w="202"/>
              <w:gridCol w:w="341"/>
              <w:gridCol w:w="430"/>
              <w:gridCol w:w="282"/>
              <w:gridCol w:w="554"/>
              <w:gridCol w:w="699"/>
            </w:tblGrid>
            <w:tr>
              <w:tblPrEx>
                <w:tblLayout w:type="fixed"/>
                <w:tblCellMar>
                  <w:top w:w="0" w:type="dxa"/>
                  <w:left w:w="108" w:type="dxa"/>
                  <w:bottom w:w="0" w:type="dxa"/>
                  <w:right w:w="108" w:type="dxa"/>
                </w:tblCellMar>
              </w:tblPrEx>
              <w:trPr>
                <w:trHeight w:val="440" w:hRule="exact"/>
              </w:trPr>
              <w:tc>
                <w:tcPr>
                  <w:tcW w:w="8928" w:type="dxa"/>
                  <w:gridSpan w:val="14"/>
                  <w:tcBorders>
                    <w:top w:val="nil"/>
                    <w:left w:val="nil"/>
                    <w:bottom w:val="nil"/>
                    <w:right w:val="nil"/>
                  </w:tcBorders>
                  <w:vAlign w:val="center"/>
                </w:tcPr>
                <w:p>
                  <w:pPr>
                    <w:widowControl/>
                    <w:spacing w:line="500" w:lineRule="exact"/>
                    <w:jc w:val="center"/>
                    <w:rPr>
                      <w:rFonts w:hint="eastAsia" w:ascii="宋体" w:hAnsi="宋体" w:cs="宋体"/>
                      <w:b/>
                      <w:bCs/>
                      <w:color w:val="auto"/>
                      <w:kern w:val="0"/>
                      <w:sz w:val="32"/>
                      <w:szCs w:val="32"/>
                    </w:rPr>
                  </w:pPr>
                </w:p>
                <w:p>
                  <w:pPr>
                    <w:widowControl/>
                    <w:spacing w:line="500" w:lineRule="exact"/>
                    <w:jc w:val="center"/>
                    <w:rPr>
                      <w:rFonts w:hint="eastAsia" w:ascii="宋体" w:hAnsi="宋体" w:cs="宋体"/>
                      <w:b/>
                      <w:bCs/>
                      <w:color w:val="auto"/>
                      <w:kern w:val="0"/>
                      <w:sz w:val="32"/>
                      <w:szCs w:val="32"/>
                    </w:rPr>
                  </w:pPr>
                </w:p>
                <w:p>
                  <w:pPr>
                    <w:widowControl/>
                    <w:spacing w:line="500" w:lineRule="exact"/>
                    <w:jc w:val="center"/>
                    <w:rPr>
                      <w:rFonts w:hint="eastAsia" w:ascii="宋体" w:hAnsi="宋体" w:cs="宋体"/>
                      <w:b/>
                      <w:bCs/>
                      <w:color w:val="auto"/>
                      <w:kern w:val="0"/>
                      <w:sz w:val="32"/>
                      <w:szCs w:val="32"/>
                    </w:rPr>
                  </w:pPr>
                </w:p>
                <w:p>
                  <w:pPr>
                    <w:widowControl/>
                    <w:spacing w:line="500" w:lineRule="exact"/>
                    <w:jc w:val="center"/>
                    <w:rPr>
                      <w:rFonts w:hint="eastAsia" w:ascii="宋体" w:hAnsi="宋体" w:cs="宋体"/>
                      <w:b/>
                      <w:bCs/>
                      <w:color w:val="auto"/>
                      <w:kern w:val="0"/>
                      <w:sz w:val="32"/>
                      <w:szCs w:val="32"/>
                    </w:rPr>
                  </w:pPr>
                </w:p>
                <w:p>
                  <w:pPr>
                    <w:widowControl/>
                    <w:spacing w:line="500" w:lineRule="exact"/>
                    <w:jc w:val="center"/>
                    <w:rPr>
                      <w:rFonts w:hint="eastAsia" w:ascii="宋体" w:hAnsi="宋体" w:cs="宋体"/>
                      <w:b/>
                      <w:bCs/>
                      <w:color w:val="auto"/>
                      <w:kern w:val="0"/>
                      <w:sz w:val="32"/>
                      <w:szCs w:val="32"/>
                    </w:rPr>
                  </w:pPr>
                </w:p>
                <w:p>
                  <w:pPr>
                    <w:widowControl/>
                    <w:spacing w:line="500" w:lineRule="exact"/>
                    <w:jc w:val="center"/>
                    <w:rPr>
                      <w:rFonts w:hint="eastAsia" w:ascii="宋体" w:hAnsi="宋体" w:cs="宋体"/>
                      <w:b/>
                      <w:bCs/>
                      <w:color w:val="auto"/>
                      <w:kern w:val="0"/>
                      <w:sz w:val="32"/>
                      <w:szCs w:val="32"/>
                    </w:rPr>
                  </w:pPr>
                </w:p>
                <w:p>
                  <w:pPr>
                    <w:widowControl/>
                    <w:spacing w:line="500" w:lineRule="exact"/>
                    <w:jc w:val="center"/>
                    <w:rPr>
                      <w:rFonts w:hint="eastAsia" w:ascii="宋体" w:hAnsi="宋体" w:cs="宋体"/>
                      <w:b/>
                      <w:bCs/>
                      <w:color w:val="auto"/>
                      <w:kern w:val="0"/>
                      <w:sz w:val="32"/>
                      <w:szCs w:val="32"/>
                    </w:rPr>
                  </w:pPr>
                </w:p>
                <w:p>
                  <w:pPr>
                    <w:widowControl/>
                    <w:spacing w:line="500" w:lineRule="exact"/>
                    <w:jc w:val="center"/>
                    <w:rPr>
                      <w:rFonts w:hint="eastAsia" w:ascii="宋体" w:hAnsi="宋体" w:cs="宋体"/>
                      <w:b/>
                      <w:bCs/>
                      <w:color w:val="auto"/>
                      <w:kern w:val="0"/>
                      <w:sz w:val="32"/>
                      <w:szCs w:val="32"/>
                    </w:rPr>
                  </w:pPr>
                </w:p>
                <w:p>
                  <w:pPr>
                    <w:widowControl/>
                    <w:spacing w:line="500" w:lineRule="exact"/>
                    <w:jc w:val="center"/>
                    <w:rPr>
                      <w:rFonts w:hint="eastAsia" w:ascii="宋体" w:hAnsi="宋体" w:cs="宋体"/>
                      <w:b/>
                      <w:bCs/>
                      <w:color w:val="auto"/>
                      <w:kern w:val="0"/>
                      <w:sz w:val="32"/>
                      <w:szCs w:val="32"/>
                    </w:rPr>
                  </w:pPr>
                </w:p>
                <w:p>
                  <w:pPr>
                    <w:widowControl/>
                    <w:spacing w:line="500" w:lineRule="exact"/>
                    <w:jc w:val="center"/>
                    <w:rPr>
                      <w:rFonts w:hint="eastAsia" w:ascii="宋体" w:hAnsi="宋体" w:cs="宋体"/>
                      <w:b/>
                      <w:bCs/>
                      <w:color w:val="auto"/>
                      <w:kern w:val="0"/>
                      <w:sz w:val="32"/>
                      <w:szCs w:val="32"/>
                    </w:rPr>
                  </w:pPr>
                </w:p>
                <w:p>
                  <w:pPr>
                    <w:widowControl/>
                    <w:spacing w:line="500" w:lineRule="exact"/>
                    <w:jc w:val="center"/>
                    <w:rPr>
                      <w:rFonts w:ascii="宋体" w:hAnsi="宋体" w:cs="宋体"/>
                      <w:b/>
                      <w:bCs/>
                      <w:color w:val="auto"/>
                      <w:kern w:val="0"/>
                      <w:sz w:val="32"/>
                      <w:szCs w:val="32"/>
                    </w:rPr>
                  </w:pPr>
                  <w:r>
                    <w:rPr>
                      <w:rFonts w:hint="eastAsia" w:ascii="宋体" w:hAnsi="宋体" w:cs="宋体"/>
                      <w:b/>
                      <w:bCs/>
                      <w:color w:val="auto"/>
                      <w:kern w:val="0"/>
                      <w:sz w:val="32"/>
                      <w:szCs w:val="32"/>
                      <w:lang w:val="en-US" w:eastAsia="zh-CN"/>
                    </w:rPr>
                    <w:t>..0</w:t>
                  </w:r>
                  <w:r>
                    <w:rPr>
                      <w:rFonts w:hint="eastAsia" w:ascii="宋体" w:hAnsi="宋体" w:cs="宋体"/>
                      <w:b/>
                      <w:bCs/>
                      <w:color w:val="auto"/>
                      <w:kern w:val="0"/>
                      <w:sz w:val="32"/>
                      <w:szCs w:val="32"/>
                    </w:rPr>
                    <w:t>项目支出绩效自评表</w:t>
                  </w:r>
                </w:p>
              </w:tc>
            </w:tr>
            <w:tr>
              <w:tblPrEx>
                <w:tblLayout w:type="fixed"/>
                <w:tblCellMar>
                  <w:top w:w="0" w:type="dxa"/>
                  <w:left w:w="108" w:type="dxa"/>
                  <w:bottom w:w="0" w:type="dxa"/>
                  <w:right w:w="108" w:type="dxa"/>
                </w:tblCellMar>
              </w:tblPrEx>
              <w:trPr>
                <w:trHeight w:val="194" w:hRule="atLeast"/>
              </w:trPr>
              <w:tc>
                <w:tcPr>
                  <w:tcW w:w="8928" w:type="dxa"/>
                  <w:gridSpan w:val="14"/>
                  <w:tcBorders>
                    <w:top w:val="nil"/>
                    <w:left w:val="nil"/>
                    <w:bottom w:val="nil"/>
                    <w:right w:val="nil"/>
                  </w:tcBorders>
                  <w:vAlign w:val="top"/>
                </w:tcPr>
                <w:p>
                  <w:pPr>
                    <w:widowControl/>
                    <w:jc w:val="center"/>
                    <w:rPr>
                      <w:rFonts w:ascii="宋体" w:hAnsi="宋体" w:cs="宋体"/>
                      <w:color w:val="auto"/>
                      <w:kern w:val="0"/>
                      <w:sz w:val="22"/>
                    </w:rPr>
                  </w:pPr>
                  <w:r>
                    <w:rPr>
                      <w:rFonts w:hint="eastAsia" w:ascii="宋体" w:hAnsi="宋体" w:cs="宋体"/>
                      <w:color w:val="auto"/>
                      <w:kern w:val="0"/>
                      <w:sz w:val="22"/>
                    </w:rPr>
                    <w:t xml:space="preserve">（ </w:t>
                  </w:r>
                  <w:r>
                    <w:rPr>
                      <w:rFonts w:hint="eastAsia" w:ascii="宋体" w:hAnsi="宋体" w:cs="宋体"/>
                      <w:color w:val="auto"/>
                      <w:kern w:val="0"/>
                      <w:sz w:val="22"/>
                      <w:lang w:val="en-US" w:eastAsia="zh-CN"/>
                    </w:rPr>
                    <w:t>2024</w:t>
                  </w:r>
                  <w:r>
                    <w:rPr>
                      <w:rFonts w:hint="eastAsia" w:ascii="宋体" w:hAnsi="宋体" w:cs="宋体"/>
                      <w:color w:val="auto"/>
                      <w:kern w:val="0"/>
                      <w:sz w:val="22"/>
                    </w:rPr>
                    <w:t>年度）</w:t>
                  </w:r>
                </w:p>
              </w:tc>
            </w:tr>
            <w:tr>
              <w:tblPrEx>
                <w:tblLayout w:type="fixed"/>
                <w:tblCellMar>
                  <w:top w:w="0" w:type="dxa"/>
                  <w:left w:w="108" w:type="dxa"/>
                  <w:bottom w:w="0" w:type="dxa"/>
                  <w:right w:w="108" w:type="dxa"/>
                </w:tblCellMar>
              </w:tblPrEx>
              <w:trPr>
                <w:trHeight w:val="291" w:hRule="exact"/>
              </w:trPr>
              <w:tc>
                <w:tcPr>
                  <w:tcW w:w="1547"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项目名称</w:t>
                  </w:r>
                </w:p>
              </w:tc>
              <w:tc>
                <w:tcPr>
                  <w:tcW w:w="7381"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2024年度人大代表联络处及代表活动经费</w:t>
                  </w:r>
                </w:p>
              </w:tc>
            </w:tr>
            <w:tr>
              <w:tblPrEx>
                <w:tblLayout w:type="fixed"/>
                <w:tblCellMar>
                  <w:top w:w="0" w:type="dxa"/>
                  <w:left w:w="108" w:type="dxa"/>
                  <w:bottom w:w="0" w:type="dxa"/>
                  <w:right w:w="108" w:type="dxa"/>
                </w:tblCellMar>
              </w:tblPrEx>
              <w:trPr>
                <w:trHeight w:val="631" w:hRule="exact"/>
              </w:trPr>
              <w:tc>
                <w:tcPr>
                  <w:tcW w:w="1547"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主管部门</w:t>
                  </w:r>
                </w:p>
              </w:tc>
              <w:tc>
                <w:tcPr>
                  <w:tcW w:w="402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北京市通州区人民代表大会常务委员会</w:t>
                  </w:r>
                </w:p>
              </w:tc>
              <w:tc>
                <w:tcPr>
                  <w:tcW w:w="1050"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实施单位</w:t>
                  </w:r>
                </w:p>
              </w:tc>
              <w:tc>
                <w:tcPr>
                  <w:tcW w:w="230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eastAsia="zh-CN"/>
                    </w:rPr>
                  </w:pPr>
                  <w:r>
                    <w:rPr>
                      <w:rFonts w:hint="eastAsia" w:ascii="宋体" w:hAnsi="宋体" w:cs="宋体"/>
                      <w:color w:val="auto"/>
                      <w:kern w:val="0"/>
                      <w:sz w:val="18"/>
                      <w:szCs w:val="18"/>
                    </w:rPr>
                    <w:t>北京市通州区人民代表大会常务委员会</w:t>
                  </w:r>
                </w:p>
              </w:tc>
            </w:tr>
            <w:tr>
              <w:tblPrEx>
                <w:tblLayout w:type="fixed"/>
                <w:tblCellMar>
                  <w:top w:w="0" w:type="dxa"/>
                  <w:left w:w="108" w:type="dxa"/>
                  <w:bottom w:w="0" w:type="dxa"/>
                  <w:right w:w="108" w:type="dxa"/>
                </w:tblCellMar>
              </w:tblPrEx>
              <w:trPr>
                <w:trHeight w:val="291" w:hRule="exact"/>
              </w:trPr>
              <w:tc>
                <w:tcPr>
                  <w:tcW w:w="1547"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项目</w:t>
                  </w:r>
                  <w:r>
                    <w:rPr>
                      <w:rFonts w:ascii="宋体" w:hAnsi="宋体" w:cs="宋体"/>
                      <w:color w:val="auto"/>
                      <w:kern w:val="0"/>
                      <w:sz w:val="18"/>
                      <w:szCs w:val="18"/>
                    </w:rPr>
                    <w:t>负责人</w:t>
                  </w:r>
                </w:p>
              </w:tc>
              <w:tc>
                <w:tcPr>
                  <w:tcW w:w="4025"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eastAsia="zh-CN"/>
                    </w:rPr>
                  </w:pPr>
                  <w:r>
                    <w:rPr>
                      <w:rFonts w:hint="eastAsia" w:ascii="宋体" w:hAnsi="宋体" w:cs="宋体"/>
                      <w:color w:val="auto"/>
                      <w:kern w:val="0"/>
                      <w:sz w:val="18"/>
                      <w:szCs w:val="18"/>
                      <w:lang w:eastAsia="zh-CN"/>
                    </w:rPr>
                    <w:t>姚华峰</w:t>
                  </w:r>
                </w:p>
              </w:tc>
              <w:tc>
                <w:tcPr>
                  <w:tcW w:w="1050"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ascii="宋体" w:hAnsi="宋体" w:cs="宋体"/>
                      <w:color w:val="auto"/>
                      <w:kern w:val="0"/>
                      <w:sz w:val="18"/>
                      <w:szCs w:val="18"/>
                    </w:rPr>
                    <w:t>联系电话</w:t>
                  </w:r>
                </w:p>
              </w:tc>
              <w:tc>
                <w:tcPr>
                  <w:tcW w:w="230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69545099</w:t>
                  </w:r>
                </w:p>
              </w:tc>
            </w:tr>
            <w:tr>
              <w:tblPrEx>
                <w:tblLayout w:type="fixed"/>
                <w:tblCellMar>
                  <w:top w:w="0" w:type="dxa"/>
                  <w:left w:w="108" w:type="dxa"/>
                  <w:bottom w:w="0" w:type="dxa"/>
                  <w:right w:w="108" w:type="dxa"/>
                </w:tblCellMar>
              </w:tblPrEx>
              <w:trPr>
                <w:trHeight w:val="574" w:hRule="exact"/>
              </w:trPr>
              <w:tc>
                <w:tcPr>
                  <w:tcW w:w="1547"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560" w:lineRule="exact"/>
                    <w:jc w:val="left"/>
                    <w:rPr>
                      <w:rFonts w:ascii="宋体" w:hAnsi="宋体" w:cs="宋体"/>
                      <w:color w:val="auto"/>
                      <w:kern w:val="0"/>
                      <w:sz w:val="18"/>
                      <w:szCs w:val="18"/>
                    </w:rPr>
                  </w:pPr>
                  <w:r>
                    <w:rPr>
                      <w:rFonts w:hint="eastAsia" w:ascii="宋体" w:hAnsi="宋体" w:cs="宋体"/>
                      <w:color w:val="auto"/>
                      <w:kern w:val="0"/>
                      <w:sz w:val="18"/>
                      <w:szCs w:val="18"/>
                    </w:rPr>
                    <w:t>项目资金（万元）</w:t>
                  </w:r>
                </w:p>
              </w:tc>
              <w:tc>
                <w:tcPr>
                  <w:tcW w:w="180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11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年初</w:t>
                  </w:r>
                  <w:r>
                    <w:rPr>
                      <w:rFonts w:hint="eastAsia" w:ascii="宋体" w:hAnsi="宋体" w:cs="宋体"/>
                      <w:color w:val="auto"/>
                      <w:kern w:val="0"/>
                      <w:sz w:val="18"/>
                      <w:szCs w:val="18"/>
                      <w:lang w:val="en-US" w:eastAsia="zh-CN"/>
                    </w:rPr>
                    <w:t xml:space="preserve">     </w:t>
                  </w:r>
                  <w:r>
                    <w:rPr>
                      <w:rFonts w:hint="eastAsia" w:ascii="宋体" w:hAnsi="宋体" w:cs="宋体"/>
                      <w:color w:val="auto"/>
                      <w:kern w:val="0"/>
                      <w:sz w:val="18"/>
                      <w:szCs w:val="18"/>
                    </w:rPr>
                    <w:t>预算数</w:t>
                  </w:r>
                </w:p>
              </w:tc>
              <w:tc>
                <w:tcPr>
                  <w:tcW w:w="1107"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全年</w:t>
                  </w:r>
                  <w:r>
                    <w:rPr>
                      <w:rFonts w:hint="eastAsia" w:ascii="宋体" w:hAnsi="宋体" w:cs="宋体"/>
                      <w:color w:val="auto"/>
                      <w:kern w:val="0"/>
                      <w:sz w:val="18"/>
                      <w:szCs w:val="18"/>
                      <w:lang w:val="en-US" w:eastAsia="zh-CN"/>
                    </w:rPr>
                    <w:t xml:space="preserve">     </w:t>
                  </w:r>
                  <w:r>
                    <w:rPr>
                      <w:rFonts w:hint="eastAsia" w:ascii="宋体" w:hAnsi="宋体" w:cs="宋体"/>
                      <w:color w:val="auto"/>
                      <w:kern w:val="0"/>
                      <w:sz w:val="18"/>
                      <w:szCs w:val="18"/>
                    </w:rPr>
                    <w:t>预算数</w:t>
                  </w:r>
                </w:p>
              </w:tc>
              <w:tc>
                <w:tcPr>
                  <w:tcW w:w="1050"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全年</w:t>
                  </w:r>
                  <w:r>
                    <w:rPr>
                      <w:rFonts w:hint="eastAsia" w:ascii="宋体" w:hAnsi="宋体" w:cs="宋体"/>
                      <w:color w:val="auto"/>
                      <w:kern w:val="0"/>
                      <w:sz w:val="18"/>
                      <w:szCs w:val="18"/>
                      <w:lang w:val="en-US" w:eastAsia="zh-CN"/>
                    </w:rPr>
                    <w:t xml:space="preserve">     </w:t>
                  </w:r>
                  <w:r>
                    <w:rPr>
                      <w:rFonts w:hint="eastAsia" w:ascii="宋体" w:hAnsi="宋体" w:cs="宋体"/>
                      <w:color w:val="auto"/>
                      <w:kern w:val="0"/>
                      <w:sz w:val="18"/>
                      <w:szCs w:val="18"/>
                    </w:rPr>
                    <w:t>执行数</w:t>
                  </w:r>
                </w:p>
              </w:tc>
              <w:tc>
                <w:tcPr>
                  <w:tcW w:w="771"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分值</w:t>
                  </w:r>
                </w:p>
              </w:tc>
              <w:tc>
                <w:tcPr>
                  <w:tcW w:w="83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执行率</w:t>
                  </w:r>
                </w:p>
              </w:tc>
              <w:tc>
                <w:tcPr>
                  <w:tcW w:w="699"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得分</w:t>
                  </w:r>
                </w:p>
              </w:tc>
            </w:tr>
            <w:tr>
              <w:tblPrEx>
                <w:tblLayout w:type="fixed"/>
                <w:tblCellMar>
                  <w:top w:w="0" w:type="dxa"/>
                  <w:left w:w="108" w:type="dxa"/>
                  <w:bottom w:w="0" w:type="dxa"/>
                  <w:right w:w="108" w:type="dxa"/>
                </w:tblCellMar>
              </w:tblPrEx>
              <w:trPr>
                <w:trHeight w:val="291" w:hRule="exact"/>
              </w:trPr>
              <w:tc>
                <w:tcPr>
                  <w:tcW w:w="1547"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804"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宋体" w:hAnsi="宋体" w:cs="宋体"/>
                      <w:color w:val="auto"/>
                      <w:kern w:val="0"/>
                      <w:sz w:val="18"/>
                      <w:szCs w:val="18"/>
                    </w:rPr>
                  </w:pPr>
                  <w:r>
                    <w:rPr>
                      <w:rFonts w:hint="eastAsia" w:ascii="宋体" w:hAnsi="宋体" w:cs="宋体"/>
                      <w:color w:val="auto"/>
                      <w:kern w:val="0"/>
                      <w:sz w:val="18"/>
                      <w:szCs w:val="18"/>
                    </w:rPr>
                    <w:t>年度资金总额</w:t>
                  </w:r>
                </w:p>
              </w:tc>
              <w:tc>
                <w:tcPr>
                  <w:tcW w:w="1114"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19.62</w:t>
                  </w:r>
                </w:p>
              </w:tc>
              <w:tc>
                <w:tcPr>
                  <w:tcW w:w="1107"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19.62</w:t>
                  </w:r>
                </w:p>
              </w:tc>
              <w:tc>
                <w:tcPr>
                  <w:tcW w:w="105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1.39</w:t>
                  </w:r>
                </w:p>
              </w:tc>
              <w:tc>
                <w:tcPr>
                  <w:tcW w:w="771"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10</w:t>
                  </w:r>
                </w:p>
              </w:tc>
              <w:tc>
                <w:tcPr>
                  <w:tcW w:w="83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7.08%</w:t>
                  </w:r>
                </w:p>
              </w:tc>
              <w:tc>
                <w:tcPr>
                  <w:tcW w:w="699"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0.71</w:t>
                  </w:r>
                </w:p>
              </w:tc>
            </w:tr>
            <w:tr>
              <w:tblPrEx>
                <w:tblLayout w:type="fixed"/>
                <w:tblCellMar>
                  <w:top w:w="0" w:type="dxa"/>
                  <w:left w:w="108" w:type="dxa"/>
                  <w:bottom w:w="0" w:type="dxa"/>
                  <w:right w:w="108" w:type="dxa"/>
                </w:tblCellMar>
              </w:tblPrEx>
              <w:trPr>
                <w:trHeight w:val="291" w:hRule="exact"/>
              </w:trPr>
              <w:tc>
                <w:tcPr>
                  <w:tcW w:w="1547"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80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其中：当年财政拨款</w:t>
                  </w:r>
                </w:p>
              </w:tc>
              <w:tc>
                <w:tcPr>
                  <w:tcW w:w="1114"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19.62</w:t>
                  </w:r>
                </w:p>
              </w:tc>
              <w:tc>
                <w:tcPr>
                  <w:tcW w:w="1107"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19.62</w:t>
                  </w:r>
                </w:p>
              </w:tc>
              <w:tc>
                <w:tcPr>
                  <w:tcW w:w="1050"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0.55</w:t>
                  </w:r>
                </w:p>
              </w:tc>
              <w:tc>
                <w:tcPr>
                  <w:tcW w:w="771"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83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w:t>
                  </w:r>
                </w:p>
              </w:tc>
            </w:tr>
            <w:tr>
              <w:tblPrEx>
                <w:tblLayout w:type="fixed"/>
                <w:tblCellMar>
                  <w:top w:w="0" w:type="dxa"/>
                  <w:left w:w="108" w:type="dxa"/>
                  <w:bottom w:w="0" w:type="dxa"/>
                  <w:right w:w="108" w:type="dxa"/>
                </w:tblCellMar>
              </w:tblPrEx>
              <w:trPr>
                <w:trHeight w:val="194" w:hRule="atLeast"/>
              </w:trPr>
              <w:tc>
                <w:tcPr>
                  <w:tcW w:w="8928" w:type="dxa"/>
                  <w:gridSpan w:val="14"/>
                  <w:tcBorders>
                    <w:top w:val="nil"/>
                    <w:left w:val="nil"/>
                    <w:bottom w:val="nil"/>
                    <w:right w:val="nil"/>
                  </w:tcBorders>
                  <w:vAlign w:val="top"/>
                </w:tcPr>
                <w:p>
                  <w:pPr>
                    <w:widowControl/>
                    <w:jc w:val="center"/>
                    <w:rPr>
                      <w:rFonts w:hint="eastAsia" w:ascii="宋体" w:hAnsi="宋体" w:cs="宋体"/>
                      <w:color w:val="auto"/>
                      <w:kern w:val="0"/>
                      <w:sz w:val="22"/>
                    </w:rPr>
                  </w:pPr>
                </w:p>
              </w:tc>
            </w:tr>
            <w:tr>
              <w:tblPrEx>
                <w:tblLayout w:type="fixed"/>
                <w:tblCellMar>
                  <w:top w:w="0" w:type="dxa"/>
                  <w:left w:w="108" w:type="dxa"/>
                  <w:bottom w:w="0" w:type="dxa"/>
                  <w:right w:w="108" w:type="dxa"/>
                </w:tblCellMar>
              </w:tblPrEx>
              <w:trPr>
                <w:trHeight w:val="291" w:hRule="exact"/>
              </w:trPr>
              <w:tc>
                <w:tcPr>
                  <w:tcW w:w="1547"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80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 xml:space="preserve">      上年结转资金</w:t>
                  </w:r>
                </w:p>
              </w:tc>
              <w:tc>
                <w:tcPr>
                  <w:tcW w:w="111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107"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050"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771"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83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w:t>
                  </w:r>
                </w:p>
              </w:tc>
            </w:tr>
            <w:tr>
              <w:tblPrEx>
                <w:tblLayout w:type="fixed"/>
                <w:tblCellMar>
                  <w:top w:w="0" w:type="dxa"/>
                  <w:left w:w="108" w:type="dxa"/>
                  <w:bottom w:w="0" w:type="dxa"/>
                  <w:right w:w="108" w:type="dxa"/>
                </w:tblCellMar>
              </w:tblPrEx>
              <w:trPr>
                <w:trHeight w:val="291" w:hRule="exact"/>
              </w:trPr>
              <w:tc>
                <w:tcPr>
                  <w:tcW w:w="1547"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80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 xml:space="preserve">  其他资金</w:t>
                  </w:r>
                </w:p>
              </w:tc>
              <w:tc>
                <w:tcPr>
                  <w:tcW w:w="111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107"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050"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771"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83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w:t>
                  </w:r>
                </w:p>
              </w:tc>
            </w:tr>
            <w:tr>
              <w:tblPrEx>
                <w:tblLayout w:type="fixed"/>
                <w:tblCellMar>
                  <w:top w:w="0" w:type="dxa"/>
                  <w:left w:w="108" w:type="dxa"/>
                  <w:bottom w:w="0" w:type="dxa"/>
                  <w:right w:w="108" w:type="dxa"/>
                </w:tblCellMar>
              </w:tblPrEx>
              <w:trPr>
                <w:trHeight w:val="291" w:hRule="exact"/>
              </w:trPr>
              <w:tc>
                <w:tcPr>
                  <w:tcW w:w="578"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年度总体目标</w:t>
                  </w:r>
                </w:p>
              </w:tc>
              <w:tc>
                <w:tcPr>
                  <w:tcW w:w="4994"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预期目标</w:t>
                  </w:r>
                </w:p>
              </w:tc>
              <w:tc>
                <w:tcPr>
                  <w:tcW w:w="3356"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实际完成情况</w:t>
                  </w:r>
                </w:p>
              </w:tc>
            </w:tr>
            <w:tr>
              <w:tblPrEx>
                <w:tblLayout w:type="fixed"/>
                <w:tblCellMar>
                  <w:top w:w="0" w:type="dxa"/>
                  <w:left w:w="108" w:type="dxa"/>
                  <w:bottom w:w="0" w:type="dxa"/>
                  <w:right w:w="108" w:type="dxa"/>
                </w:tblCellMar>
              </w:tblPrEx>
              <w:trPr>
                <w:trHeight w:val="915" w:hRule="exact"/>
              </w:trPr>
              <w:tc>
                <w:tcPr>
                  <w:tcW w:w="578"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4994" w:type="dxa"/>
                  <w:gridSpan w:val="6"/>
                  <w:tcBorders>
                    <w:top w:val="single" w:color="auto" w:sz="4" w:space="0"/>
                    <w:left w:val="nil"/>
                    <w:bottom w:val="single" w:color="auto" w:sz="4" w:space="0"/>
                    <w:right w:val="single" w:color="auto" w:sz="4" w:space="0"/>
                  </w:tcBorders>
                  <w:textDirection w:val="lrTb"/>
                  <w:vAlign w:val="top"/>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left"/>
                    <w:textAlignment w:val="top"/>
                    <w:outlineLvl w:val="9"/>
                    <w:rPr>
                      <w:rFonts w:ascii="宋体" w:hAnsi="宋体" w:cs="宋体"/>
                      <w:color w:val="auto"/>
                      <w:kern w:val="0"/>
                      <w:sz w:val="15"/>
                      <w:szCs w:val="15"/>
                    </w:rPr>
                  </w:pPr>
                  <w:r>
                    <w:rPr>
                      <w:rFonts w:hint="eastAsia" w:ascii="宋体" w:hAnsi="宋体" w:eastAsia="宋体" w:cs="宋体"/>
                      <w:i w:val="0"/>
                      <w:color w:val="000000"/>
                      <w:kern w:val="0"/>
                      <w:sz w:val="15"/>
                      <w:szCs w:val="15"/>
                      <w:u w:val="none"/>
                      <w:lang w:val="en-US" w:eastAsia="zh-CN" w:bidi="ar"/>
                    </w:rPr>
                    <w:t>1、通过组织市代表外出考察，学习外地管理先进经验和做法，提高市代表履职能力；</w:t>
                  </w:r>
                  <w:r>
                    <w:rPr>
                      <w:rFonts w:hint="eastAsia" w:ascii="宋体" w:hAnsi="宋体" w:eastAsia="宋体" w:cs="宋体"/>
                      <w:i w:val="0"/>
                      <w:color w:val="000000"/>
                      <w:kern w:val="0"/>
                      <w:sz w:val="15"/>
                      <w:szCs w:val="15"/>
                      <w:u w:val="none"/>
                      <w:lang w:val="en-US" w:eastAsia="zh-CN" w:bidi="ar"/>
                    </w:rPr>
                    <w:br w:type="textWrapping"/>
                  </w:r>
                  <w:r>
                    <w:rPr>
                      <w:rFonts w:hint="eastAsia" w:ascii="宋体" w:hAnsi="宋体" w:eastAsia="宋体" w:cs="宋体"/>
                      <w:i w:val="0"/>
                      <w:color w:val="000000"/>
                      <w:kern w:val="0"/>
                      <w:sz w:val="15"/>
                      <w:szCs w:val="15"/>
                      <w:u w:val="none"/>
                      <w:lang w:val="en-US" w:eastAsia="zh-CN" w:bidi="ar"/>
                    </w:rPr>
                    <w:t>2、组织市表开会，讨论相关议案和议题，顺利完成市级人大工作任务。</w:t>
                  </w:r>
                </w:p>
              </w:tc>
              <w:tc>
                <w:tcPr>
                  <w:tcW w:w="3356"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eastAsia="zh-CN"/>
                    </w:rPr>
                  </w:pPr>
                  <w:r>
                    <w:rPr>
                      <w:rFonts w:hint="eastAsia" w:ascii="宋体" w:hAnsi="宋体" w:cs="宋体"/>
                      <w:color w:val="auto"/>
                      <w:kern w:val="0"/>
                      <w:sz w:val="18"/>
                      <w:szCs w:val="18"/>
                      <w:lang w:eastAsia="zh-CN"/>
                    </w:rPr>
                    <w:t>年中组织市代表视察活动，为市代表履职提供各项保障</w:t>
                  </w:r>
                </w:p>
              </w:tc>
            </w:tr>
            <w:tr>
              <w:tblPrEx>
                <w:tblLayout w:type="fixed"/>
                <w:tblCellMar>
                  <w:top w:w="0" w:type="dxa"/>
                  <w:left w:w="108" w:type="dxa"/>
                  <w:bottom w:w="0" w:type="dxa"/>
                  <w:right w:w="108" w:type="dxa"/>
                </w:tblCellMar>
              </w:tblPrEx>
              <w:trPr>
                <w:trHeight w:val="517" w:hRule="exact"/>
              </w:trPr>
              <w:tc>
                <w:tcPr>
                  <w:tcW w:w="578" w:type="dxa"/>
                  <w:vMerge w:val="restart"/>
                  <w:tcBorders>
                    <w:top w:val="nil"/>
                    <w:left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绩</w:t>
                  </w:r>
                  <w:r>
                    <w:rPr>
                      <w:rFonts w:hint="eastAsia" w:ascii="宋体" w:hAnsi="宋体" w:cs="宋体"/>
                      <w:color w:val="auto"/>
                      <w:kern w:val="0"/>
                      <w:sz w:val="18"/>
                      <w:szCs w:val="18"/>
                    </w:rPr>
                    <w:br w:type="textWrapping"/>
                  </w:r>
                  <w:r>
                    <w:rPr>
                      <w:rFonts w:hint="eastAsia" w:ascii="宋体" w:hAnsi="宋体" w:cs="宋体"/>
                      <w:color w:val="auto"/>
                      <w:kern w:val="0"/>
                      <w:sz w:val="18"/>
                      <w:szCs w:val="18"/>
                    </w:rPr>
                    <w:t>效</w:t>
                  </w:r>
                  <w:r>
                    <w:rPr>
                      <w:rFonts w:hint="eastAsia" w:ascii="宋体" w:hAnsi="宋体" w:cs="宋体"/>
                      <w:color w:val="auto"/>
                      <w:kern w:val="0"/>
                      <w:sz w:val="18"/>
                      <w:szCs w:val="18"/>
                    </w:rPr>
                    <w:br w:type="textWrapping"/>
                  </w:r>
                  <w:r>
                    <w:rPr>
                      <w:rFonts w:hint="eastAsia" w:ascii="宋体" w:hAnsi="宋体" w:cs="宋体"/>
                      <w:color w:val="auto"/>
                      <w:kern w:val="0"/>
                      <w:sz w:val="18"/>
                      <w:szCs w:val="18"/>
                    </w:rPr>
                    <w:t>指</w:t>
                  </w:r>
                  <w:r>
                    <w:rPr>
                      <w:rFonts w:hint="eastAsia" w:ascii="宋体" w:hAnsi="宋体" w:cs="宋体"/>
                      <w:color w:val="auto"/>
                      <w:kern w:val="0"/>
                      <w:sz w:val="18"/>
                      <w:szCs w:val="18"/>
                    </w:rPr>
                    <w:br w:type="textWrapping"/>
                  </w:r>
                  <w:r>
                    <w:rPr>
                      <w:rFonts w:hint="eastAsia" w:ascii="宋体" w:hAnsi="宋体" w:cs="宋体"/>
                      <w:color w:val="auto"/>
                      <w:kern w:val="0"/>
                      <w:sz w:val="18"/>
                      <w:szCs w:val="18"/>
                    </w:rPr>
                    <w:t>标</w:t>
                  </w:r>
                </w:p>
              </w:tc>
              <w:tc>
                <w:tcPr>
                  <w:tcW w:w="969"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一级指标</w:t>
                  </w:r>
                </w:p>
              </w:tc>
              <w:tc>
                <w:tcPr>
                  <w:tcW w:w="1086"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二级指标</w:t>
                  </w:r>
                </w:p>
              </w:tc>
              <w:tc>
                <w:tcPr>
                  <w:tcW w:w="170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三级指标</w:t>
                  </w:r>
                </w:p>
              </w:tc>
              <w:tc>
                <w:tcPr>
                  <w:tcW w:w="123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年度</w:t>
                  </w:r>
                </w:p>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指标值</w:t>
                  </w:r>
                </w:p>
              </w:tc>
              <w:tc>
                <w:tcPr>
                  <w:tcW w:w="848"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实际</w:t>
                  </w:r>
                </w:p>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完成值</w:t>
                  </w:r>
                </w:p>
              </w:tc>
              <w:tc>
                <w:tcPr>
                  <w:tcW w:w="543"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分值</w:t>
                  </w:r>
                </w:p>
              </w:tc>
              <w:tc>
                <w:tcPr>
                  <w:tcW w:w="712"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得分</w:t>
                  </w:r>
                </w:p>
              </w:tc>
              <w:tc>
                <w:tcPr>
                  <w:tcW w:w="125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偏差原因分析及改进措施</w:t>
                  </w:r>
                </w:p>
              </w:tc>
            </w:tr>
            <w:tr>
              <w:tblPrEx>
                <w:tblLayout w:type="fixed"/>
                <w:tblCellMar>
                  <w:top w:w="0" w:type="dxa"/>
                  <w:left w:w="108" w:type="dxa"/>
                  <w:bottom w:w="0" w:type="dxa"/>
                  <w:right w:w="108" w:type="dxa"/>
                </w:tblCellMar>
              </w:tblPrEx>
              <w:trPr>
                <w:trHeight w:val="291" w:hRule="exact"/>
              </w:trPr>
              <w:tc>
                <w:tcPr>
                  <w:tcW w:w="57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969"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产出指标</w:t>
                  </w:r>
                </w:p>
              </w:tc>
              <w:tc>
                <w:tcPr>
                  <w:tcW w:w="108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数量指标</w:t>
                  </w:r>
                </w:p>
              </w:tc>
              <w:tc>
                <w:tcPr>
                  <w:tcW w:w="1705" w:type="dxa"/>
                  <w:gridSpan w:val="2"/>
                  <w:tcBorders>
                    <w:top w:val="single" w:color="auto" w:sz="4" w:space="0"/>
                    <w:left w:val="nil"/>
                    <w:bottom w:val="single" w:color="auto" w:sz="4" w:space="0"/>
                    <w:right w:val="single" w:color="auto" w:sz="4" w:space="0"/>
                  </w:tcBorders>
                  <w:textDirection w:val="lrTb"/>
                  <w:vAlign w:val="center"/>
                </w:tcPr>
                <w:p>
                  <w:pPr>
                    <w:keepNext w:val="0"/>
                    <w:keepLines w:val="0"/>
                    <w:widowControl/>
                    <w:suppressLineNumbers w:val="0"/>
                    <w:jc w:val="left"/>
                    <w:textAlignment w:val="center"/>
                    <w:rPr>
                      <w:rFonts w:ascii="宋体" w:hAnsi="宋体" w:cs="宋体"/>
                      <w:color w:val="auto"/>
                      <w:kern w:val="0"/>
                      <w:sz w:val="15"/>
                      <w:szCs w:val="15"/>
                    </w:rPr>
                  </w:pPr>
                  <w:r>
                    <w:rPr>
                      <w:rFonts w:hint="eastAsia" w:ascii="宋体" w:hAnsi="宋体" w:eastAsia="宋体" w:cs="宋体"/>
                      <w:i w:val="0"/>
                      <w:color w:val="000000"/>
                      <w:kern w:val="0"/>
                      <w:sz w:val="15"/>
                      <w:szCs w:val="15"/>
                      <w:u w:val="none"/>
                      <w:lang w:val="en-US" w:eastAsia="zh-CN" w:bidi="ar"/>
                    </w:rPr>
                    <w:t>市代表培训</w:t>
                  </w:r>
                </w:p>
              </w:tc>
              <w:tc>
                <w:tcPr>
                  <w:tcW w:w="1234"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1次</w:t>
                  </w:r>
                </w:p>
              </w:tc>
              <w:tc>
                <w:tcPr>
                  <w:tcW w:w="848"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1次</w:t>
                  </w:r>
                </w:p>
              </w:tc>
              <w:tc>
                <w:tcPr>
                  <w:tcW w:w="543"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20</w:t>
                  </w:r>
                </w:p>
              </w:tc>
              <w:tc>
                <w:tcPr>
                  <w:tcW w:w="712"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20</w:t>
                  </w:r>
                </w:p>
              </w:tc>
              <w:tc>
                <w:tcPr>
                  <w:tcW w:w="125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r>
            <w:tr>
              <w:tblPrEx>
                <w:tblLayout w:type="fixed"/>
                <w:tblCellMar>
                  <w:top w:w="0" w:type="dxa"/>
                  <w:left w:w="108" w:type="dxa"/>
                  <w:bottom w:w="0" w:type="dxa"/>
                  <w:right w:w="108" w:type="dxa"/>
                </w:tblCellMar>
              </w:tblPrEx>
              <w:trPr>
                <w:trHeight w:val="291" w:hRule="exact"/>
              </w:trPr>
              <w:tc>
                <w:tcPr>
                  <w:tcW w:w="57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96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08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705" w:type="dxa"/>
                  <w:gridSpan w:val="2"/>
                  <w:tcBorders>
                    <w:top w:val="single" w:color="auto" w:sz="4" w:space="0"/>
                    <w:left w:val="nil"/>
                    <w:bottom w:val="single" w:color="auto" w:sz="4" w:space="0"/>
                    <w:right w:val="single" w:color="auto" w:sz="4" w:space="0"/>
                  </w:tcBorders>
                  <w:textDirection w:val="lrTb"/>
                  <w:vAlign w:val="center"/>
                </w:tcPr>
                <w:p>
                  <w:pPr>
                    <w:keepNext w:val="0"/>
                    <w:keepLines w:val="0"/>
                    <w:widowControl/>
                    <w:suppressLineNumbers w:val="0"/>
                    <w:jc w:val="left"/>
                    <w:textAlignment w:val="center"/>
                    <w:rPr>
                      <w:rFonts w:ascii="宋体" w:hAnsi="宋体" w:cs="宋体"/>
                      <w:color w:val="auto"/>
                      <w:kern w:val="0"/>
                      <w:sz w:val="15"/>
                      <w:szCs w:val="15"/>
                    </w:rPr>
                  </w:pPr>
                  <w:r>
                    <w:rPr>
                      <w:rFonts w:hint="eastAsia" w:ascii="宋体" w:hAnsi="宋体" w:eastAsia="宋体" w:cs="宋体"/>
                      <w:i w:val="0"/>
                      <w:color w:val="000000"/>
                      <w:kern w:val="0"/>
                      <w:sz w:val="15"/>
                      <w:szCs w:val="15"/>
                      <w:u w:val="none"/>
                      <w:lang w:val="en-US" w:eastAsia="zh-CN" w:bidi="ar"/>
                    </w:rPr>
                    <w:t>代表年中集中活动</w:t>
                  </w:r>
                </w:p>
              </w:tc>
              <w:tc>
                <w:tcPr>
                  <w:tcW w:w="1234"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1次</w:t>
                  </w:r>
                </w:p>
              </w:tc>
              <w:tc>
                <w:tcPr>
                  <w:tcW w:w="848"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1次</w:t>
                  </w:r>
                </w:p>
              </w:tc>
              <w:tc>
                <w:tcPr>
                  <w:tcW w:w="543"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20</w:t>
                  </w:r>
                </w:p>
              </w:tc>
              <w:tc>
                <w:tcPr>
                  <w:tcW w:w="712"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20</w:t>
                  </w:r>
                </w:p>
              </w:tc>
              <w:tc>
                <w:tcPr>
                  <w:tcW w:w="125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r>
            <w:tr>
              <w:tblPrEx>
                <w:tblLayout w:type="fixed"/>
                <w:tblCellMar>
                  <w:top w:w="0" w:type="dxa"/>
                  <w:left w:w="108" w:type="dxa"/>
                  <w:bottom w:w="0" w:type="dxa"/>
                  <w:right w:w="108" w:type="dxa"/>
                </w:tblCellMar>
              </w:tblPrEx>
              <w:trPr>
                <w:trHeight w:val="692" w:hRule="exact"/>
              </w:trPr>
              <w:tc>
                <w:tcPr>
                  <w:tcW w:w="57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96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08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705" w:type="dxa"/>
                  <w:gridSpan w:val="2"/>
                  <w:tcBorders>
                    <w:top w:val="single" w:color="auto" w:sz="4" w:space="0"/>
                    <w:left w:val="nil"/>
                    <w:bottom w:val="single" w:color="auto" w:sz="4" w:space="0"/>
                    <w:right w:val="single" w:color="auto" w:sz="4" w:space="0"/>
                  </w:tcBorders>
                  <w:textDirection w:val="lrTb"/>
                  <w:vAlign w:val="center"/>
                </w:tcPr>
                <w:p>
                  <w:pPr>
                    <w:keepNext w:val="0"/>
                    <w:keepLines w:val="0"/>
                    <w:widowControl/>
                    <w:suppressLineNumbers w:val="0"/>
                    <w:jc w:val="left"/>
                    <w:textAlignment w:val="center"/>
                    <w:rPr>
                      <w:rFonts w:ascii="宋体" w:hAnsi="宋体" w:cs="宋体"/>
                      <w:color w:val="auto"/>
                      <w:kern w:val="0"/>
                      <w:sz w:val="15"/>
                      <w:szCs w:val="15"/>
                    </w:rPr>
                  </w:pPr>
                  <w:r>
                    <w:rPr>
                      <w:rFonts w:hint="eastAsia" w:ascii="宋体" w:hAnsi="宋体" w:eastAsia="宋体" w:cs="宋体"/>
                      <w:i w:val="0"/>
                      <w:color w:val="000000"/>
                      <w:kern w:val="0"/>
                      <w:sz w:val="15"/>
                      <w:szCs w:val="15"/>
                      <w:u w:val="none"/>
                      <w:lang w:val="en-US" w:eastAsia="zh-CN" w:bidi="ar"/>
                    </w:rPr>
                    <w:t>考察人数</w:t>
                  </w:r>
                </w:p>
              </w:tc>
              <w:tc>
                <w:tcPr>
                  <w:tcW w:w="1234" w:type="dxa"/>
                  <w:gridSpan w:val="2"/>
                  <w:tcBorders>
                    <w:top w:val="nil"/>
                    <w:left w:val="nil"/>
                    <w:bottom w:val="single" w:color="auto" w:sz="4" w:space="0"/>
                    <w:right w:val="single" w:color="auto" w:sz="4" w:space="0"/>
                  </w:tcBorders>
                  <w:textDirection w:val="lrTb"/>
                  <w:vAlign w:val="center"/>
                </w:tcPr>
                <w:p>
                  <w:pPr>
                    <w:widowControl/>
                    <w:spacing w:line="240" w:lineRule="exact"/>
                    <w:jc w:val="center"/>
                    <w:rPr>
                      <w:rFonts w:ascii="宋体" w:hAnsi="宋体" w:cs="宋体"/>
                      <w:color w:val="auto"/>
                      <w:kern w:val="0"/>
                      <w:sz w:val="18"/>
                      <w:szCs w:val="18"/>
                    </w:rPr>
                  </w:pPr>
                  <w:r>
                    <w:rPr>
                      <w:rFonts w:hint="eastAsia" w:ascii="宋体" w:hAnsi="宋体" w:eastAsia="宋体" w:cs="宋体"/>
                      <w:color w:val="auto"/>
                      <w:kern w:val="0"/>
                      <w:sz w:val="15"/>
                      <w:szCs w:val="15"/>
                    </w:rPr>
                    <w:t>≦</w:t>
                  </w:r>
                  <w:r>
                    <w:rPr>
                      <w:rFonts w:hint="eastAsia" w:ascii="宋体" w:hAnsi="宋体" w:cs="宋体"/>
                      <w:color w:val="auto"/>
                      <w:kern w:val="0"/>
                      <w:sz w:val="15"/>
                      <w:szCs w:val="15"/>
                      <w:lang w:val="en-US" w:eastAsia="zh-CN"/>
                    </w:rPr>
                    <w:t>15人</w:t>
                  </w:r>
                </w:p>
              </w:tc>
              <w:tc>
                <w:tcPr>
                  <w:tcW w:w="848"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0</w:t>
                  </w:r>
                </w:p>
              </w:tc>
              <w:tc>
                <w:tcPr>
                  <w:tcW w:w="543"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10</w:t>
                  </w:r>
                </w:p>
              </w:tc>
              <w:tc>
                <w:tcPr>
                  <w:tcW w:w="712"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0</w:t>
                  </w:r>
                </w:p>
              </w:tc>
              <w:tc>
                <w:tcPr>
                  <w:tcW w:w="125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5"/>
                      <w:szCs w:val="15"/>
                      <w:lang w:eastAsia="zh-CN"/>
                    </w:rPr>
                  </w:pPr>
                  <w:r>
                    <w:rPr>
                      <w:rFonts w:hint="eastAsia" w:ascii="宋体" w:hAnsi="宋体" w:cs="宋体"/>
                      <w:color w:val="auto"/>
                      <w:kern w:val="0"/>
                      <w:sz w:val="15"/>
                      <w:szCs w:val="15"/>
                      <w:lang w:eastAsia="zh-CN"/>
                    </w:rPr>
                    <w:t>因工作时间原因没有组织赴外地调研考察</w:t>
                  </w:r>
                </w:p>
              </w:tc>
            </w:tr>
            <w:tr>
              <w:tblPrEx>
                <w:tblLayout w:type="fixed"/>
                <w:tblCellMar>
                  <w:top w:w="0" w:type="dxa"/>
                  <w:left w:w="108" w:type="dxa"/>
                  <w:bottom w:w="0" w:type="dxa"/>
                  <w:right w:w="108" w:type="dxa"/>
                </w:tblCellMar>
              </w:tblPrEx>
              <w:trPr>
                <w:trHeight w:val="291" w:hRule="exact"/>
              </w:trPr>
              <w:tc>
                <w:tcPr>
                  <w:tcW w:w="57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96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08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质量指标</w:t>
                  </w:r>
                </w:p>
              </w:tc>
              <w:tc>
                <w:tcPr>
                  <w:tcW w:w="170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auto"/>
                      <w:kern w:val="0"/>
                      <w:sz w:val="15"/>
                      <w:szCs w:val="15"/>
                    </w:rPr>
                  </w:pPr>
                  <w:r>
                    <w:rPr>
                      <w:rFonts w:hint="eastAsia" w:ascii="宋体" w:hAnsi="宋体" w:cs="宋体"/>
                      <w:color w:val="auto"/>
                      <w:kern w:val="0"/>
                      <w:sz w:val="15"/>
                      <w:szCs w:val="15"/>
                    </w:rPr>
                    <w:t>指标1：</w:t>
                  </w:r>
                </w:p>
              </w:tc>
              <w:tc>
                <w:tcPr>
                  <w:tcW w:w="123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848"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543"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712"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25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5"/>
                      <w:szCs w:val="15"/>
                    </w:rPr>
                  </w:pPr>
                </w:p>
              </w:tc>
            </w:tr>
            <w:tr>
              <w:tblPrEx>
                <w:tblLayout w:type="fixed"/>
                <w:tblCellMar>
                  <w:top w:w="0" w:type="dxa"/>
                  <w:left w:w="108" w:type="dxa"/>
                  <w:bottom w:w="0" w:type="dxa"/>
                  <w:right w:w="108" w:type="dxa"/>
                </w:tblCellMar>
              </w:tblPrEx>
              <w:trPr>
                <w:trHeight w:val="291" w:hRule="exact"/>
              </w:trPr>
              <w:tc>
                <w:tcPr>
                  <w:tcW w:w="57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96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08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70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auto"/>
                      <w:kern w:val="0"/>
                      <w:sz w:val="15"/>
                      <w:szCs w:val="15"/>
                    </w:rPr>
                  </w:pPr>
                  <w:r>
                    <w:rPr>
                      <w:rFonts w:hint="eastAsia" w:ascii="宋体" w:hAnsi="宋体" w:cs="宋体"/>
                      <w:color w:val="auto"/>
                      <w:kern w:val="0"/>
                      <w:sz w:val="15"/>
                      <w:szCs w:val="15"/>
                    </w:rPr>
                    <w:t>指标2：</w:t>
                  </w:r>
                </w:p>
              </w:tc>
              <w:tc>
                <w:tcPr>
                  <w:tcW w:w="123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848"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543"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712"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25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r>
            <w:tr>
              <w:tblPrEx>
                <w:tblLayout w:type="fixed"/>
                <w:tblCellMar>
                  <w:top w:w="0" w:type="dxa"/>
                  <w:left w:w="108" w:type="dxa"/>
                  <w:bottom w:w="0" w:type="dxa"/>
                  <w:right w:w="108" w:type="dxa"/>
                </w:tblCellMar>
              </w:tblPrEx>
              <w:trPr>
                <w:trHeight w:val="291" w:hRule="exact"/>
              </w:trPr>
              <w:tc>
                <w:tcPr>
                  <w:tcW w:w="57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96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08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70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auto"/>
                      <w:kern w:val="0"/>
                      <w:sz w:val="15"/>
                      <w:szCs w:val="15"/>
                    </w:rPr>
                  </w:pPr>
                  <w:r>
                    <w:rPr>
                      <w:rFonts w:hint="eastAsia" w:ascii="宋体" w:hAnsi="宋体" w:cs="宋体"/>
                      <w:color w:val="auto"/>
                      <w:kern w:val="0"/>
                      <w:sz w:val="15"/>
                      <w:szCs w:val="15"/>
                    </w:rPr>
                    <w:t>……</w:t>
                  </w:r>
                </w:p>
              </w:tc>
              <w:tc>
                <w:tcPr>
                  <w:tcW w:w="123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848"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543"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712"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25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r>
            <w:tr>
              <w:tblPrEx>
                <w:tblLayout w:type="fixed"/>
                <w:tblCellMar>
                  <w:top w:w="0" w:type="dxa"/>
                  <w:left w:w="108" w:type="dxa"/>
                  <w:bottom w:w="0" w:type="dxa"/>
                  <w:right w:w="108" w:type="dxa"/>
                </w:tblCellMar>
              </w:tblPrEx>
              <w:trPr>
                <w:trHeight w:val="291" w:hRule="exact"/>
              </w:trPr>
              <w:tc>
                <w:tcPr>
                  <w:tcW w:w="57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96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086"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时效指标</w:t>
                  </w:r>
                </w:p>
              </w:tc>
              <w:tc>
                <w:tcPr>
                  <w:tcW w:w="170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auto"/>
                      <w:kern w:val="0"/>
                      <w:sz w:val="15"/>
                      <w:szCs w:val="15"/>
                    </w:rPr>
                  </w:pPr>
                  <w:r>
                    <w:rPr>
                      <w:rFonts w:hint="eastAsia" w:ascii="宋体" w:hAnsi="宋体" w:cs="宋体"/>
                      <w:color w:val="auto"/>
                      <w:kern w:val="0"/>
                      <w:sz w:val="15"/>
                      <w:szCs w:val="15"/>
                    </w:rPr>
                    <w:t>指标1：</w:t>
                  </w:r>
                </w:p>
              </w:tc>
              <w:tc>
                <w:tcPr>
                  <w:tcW w:w="123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848"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543"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712"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25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r>
            <w:tr>
              <w:tblPrEx>
                <w:tblLayout w:type="fixed"/>
                <w:tblCellMar>
                  <w:top w:w="0" w:type="dxa"/>
                  <w:left w:w="108" w:type="dxa"/>
                  <w:bottom w:w="0" w:type="dxa"/>
                  <w:right w:w="108" w:type="dxa"/>
                </w:tblCellMar>
              </w:tblPrEx>
              <w:trPr>
                <w:trHeight w:val="766" w:hRule="exact"/>
              </w:trPr>
              <w:tc>
                <w:tcPr>
                  <w:tcW w:w="57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96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08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成本指标</w:t>
                  </w:r>
                </w:p>
              </w:tc>
              <w:tc>
                <w:tcPr>
                  <w:tcW w:w="1705" w:type="dxa"/>
                  <w:gridSpan w:val="2"/>
                  <w:tcBorders>
                    <w:top w:val="single" w:color="auto" w:sz="4" w:space="0"/>
                    <w:left w:val="nil"/>
                    <w:bottom w:val="single" w:color="auto" w:sz="4" w:space="0"/>
                    <w:right w:val="single" w:color="auto" w:sz="4" w:space="0"/>
                  </w:tcBorders>
                  <w:textDirection w:val="lrTb"/>
                  <w:vAlign w:val="center"/>
                </w:tcPr>
                <w:p>
                  <w:pPr>
                    <w:keepNext w:val="0"/>
                    <w:keepLines w:val="0"/>
                    <w:widowControl/>
                    <w:suppressLineNumbers w:val="0"/>
                    <w:jc w:val="left"/>
                    <w:textAlignment w:val="center"/>
                    <w:rPr>
                      <w:rFonts w:ascii="宋体" w:hAnsi="宋体" w:cs="宋体"/>
                      <w:color w:val="auto"/>
                      <w:kern w:val="0"/>
                      <w:sz w:val="15"/>
                      <w:szCs w:val="15"/>
                    </w:rPr>
                  </w:pPr>
                  <w:r>
                    <w:rPr>
                      <w:rFonts w:hint="eastAsia" w:ascii="宋体" w:hAnsi="宋体" w:eastAsia="宋体" w:cs="宋体"/>
                      <w:i w:val="0"/>
                      <w:color w:val="000000"/>
                      <w:kern w:val="0"/>
                      <w:sz w:val="15"/>
                      <w:szCs w:val="15"/>
                      <w:u w:val="none"/>
                      <w:lang w:val="en-US" w:eastAsia="zh-CN" w:bidi="ar"/>
                    </w:rPr>
                    <w:t>考察费用</w:t>
                  </w:r>
                </w:p>
              </w:tc>
              <w:tc>
                <w:tcPr>
                  <w:tcW w:w="123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5"/>
                      <w:szCs w:val="15"/>
                    </w:rPr>
                  </w:pPr>
                  <w:r>
                    <w:rPr>
                      <w:rFonts w:hint="eastAsia" w:ascii="宋体" w:hAnsi="宋体" w:eastAsia="宋体" w:cs="宋体"/>
                      <w:color w:val="auto"/>
                      <w:kern w:val="0"/>
                      <w:sz w:val="15"/>
                      <w:szCs w:val="15"/>
                    </w:rPr>
                    <w:t>≦</w:t>
                  </w:r>
                  <w:r>
                    <w:rPr>
                      <w:rFonts w:hint="eastAsia" w:ascii="宋体" w:hAnsi="宋体" w:eastAsia="宋体" w:cs="宋体"/>
                      <w:color w:val="auto"/>
                      <w:kern w:val="0"/>
                      <w:sz w:val="15"/>
                      <w:szCs w:val="15"/>
                      <w:lang w:eastAsia="zh-CN"/>
                    </w:rPr>
                    <w:t>人均</w:t>
                  </w:r>
                  <w:r>
                    <w:rPr>
                      <w:rFonts w:hint="eastAsia" w:ascii="宋体" w:hAnsi="宋体" w:eastAsia="宋体" w:cs="宋体"/>
                      <w:color w:val="auto"/>
                      <w:kern w:val="0"/>
                      <w:sz w:val="15"/>
                      <w:szCs w:val="15"/>
                      <w:lang w:val="en-US" w:eastAsia="zh-CN"/>
                    </w:rPr>
                    <w:t>6000元</w:t>
                  </w:r>
                </w:p>
              </w:tc>
              <w:tc>
                <w:tcPr>
                  <w:tcW w:w="848"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0</w:t>
                  </w:r>
                </w:p>
              </w:tc>
              <w:tc>
                <w:tcPr>
                  <w:tcW w:w="543"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20</w:t>
                  </w:r>
                </w:p>
              </w:tc>
              <w:tc>
                <w:tcPr>
                  <w:tcW w:w="712"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0</w:t>
                  </w:r>
                </w:p>
              </w:tc>
              <w:tc>
                <w:tcPr>
                  <w:tcW w:w="1253" w:type="dxa"/>
                  <w:gridSpan w:val="2"/>
                  <w:tcBorders>
                    <w:top w:val="single" w:color="auto" w:sz="4" w:space="0"/>
                    <w:left w:val="nil"/>
                    <w:bottom w:val="single" w:color="auto" w:sz="4" w:space="0"/>
                    <w:right w:val="single" w:color="auto" w:sz="4" w:space="0"/>
                  </w:tcBorders>
                  <w:textDirection w:val="lrTb"/>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5"/>
                      <w:szCs w:val="15"/>
                      <w:lang w:eastAsia="zh-CN"/>
                    </w:rPr>
                    <w:t>因工作时间原因没有组织赴外地调研考察</w:t>
                  </w:r>
                </w:p>
              </w:tc>
            </w:tr>
            <w:tr>
              <w:tblPrEx>
                <w:tblLayout w:type="fixed"/>
                <w:tblCellMar>
                  <w:top w:w="0" w:type="dxa"/>
                  <w:left w:w="108" w:type="dxa"/>
                  <w:bottom w:w="0" w:type="dxa"/>
                  <w:right w:w="108" w:type="dxa"/>
                </w:tblCellMar>
              </w:tblPrEx>
              <w:trPr>
                <w:trHeight w:val="291" w:hRule="exact"/>
              </w:trPr>
              <w:tc>
                <w:tcPr>
                  <w:tcW w:w="57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96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08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70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auto"/>
                      <w:kern w:val="0"/>
                      <w:sz w:val="15"/>
                      <w:szCs w:val="15"/>
                    </w:rPr>
                  </w:pPr>
                  <w:r>
                    <w:rPr>
                      <w:rFonts w:hint="eastAsia" w:ascii="宋体" w:hAnsi="宋体" w:cs="宋体"/>
                      <w:color w:val="auto"/>
                      <w:kern w:val="0"/>
                      <w:sz w:val="15"/>
                      <w:szCs w:val="15"/>
                    </w:rPr>
                    <w:t>指标2：</w:t>
                  </w:r>
                </w:p>
              </w:tc>
              <w:tc>
                <w:tcPr>
                  <w:tcW w:w="123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848"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543"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712"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25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r>
            <w:tr>
              <w:tblPrEx>
                <w:tblLayout w:type="fixed"/>
                <w:tblCellMar>
                  <w:top w:w="0" w:type="dxa"/>
                  <w:left w:w="108" w:type="dxa"/>
                  <w:bottom w:w="0" w:type="dxa"/>
                  <w:right w:w="108" w:type="dxa"/>
                </w:tblCellMar>
              </w:tblPrEx>
              <w:trPr>
                <w:trHeight w:val="291" w:hRule="exact"/>
              </w:trPr>
              <w:tc>
                <w:tcPr>
                  <w:tcW w:w="57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96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08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70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auto"/>
                      <w:kern w:val="0"/>
                      <w:sz w:val="15"/>
                      <w:szCs w:val="15"/>
                    </w:rPr>
                  </w:pPr>
                  <w:r>
                    <w:rPr>
                      <w:rFonts w:hint="eastAsia" w:ascii="宋体" w:hAnsi="宋体" w:cs="宋体"/>
                      <w:color w:val="auto"/>
                      <w:kern w:val="0"/>
                      <w:sz w:val="15"/>
                      <w:szCs w:val="15"/>
                    </w:rPr>
                    <w:t>……</w:t>
                  </w:r>
                </w:p>
              </w:tc>
              <w:tc>
                <w:tcPr>
                  <w:tcW w:w="123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848"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543"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712"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25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r>
            <w:tr>
              <w:tblPrEx>
                <w:tblLayout w:type="fixed"/>
                <w:tblCellMar>
                  <w:top w:w="0" w:type="dxa"/>
                  <w:left w:w="108" w:type="dxa"/>
                  <w:bottom w:w="0" w:type="dxa"/>
                  <w:right w:w="108" w:type="dxa"/>
                </w:tblCellMar>
              </w:tblPrEx>
              <w:trPr>
                <w:trHeight w:val="291" w:hRule="exact"/>
              </w:trPr>
              <w:tc>
                <w:tcPr>
                  <w:tcW w:w="57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969"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效益指标</w:t>
                  </w:r>
                </w:p>
              </w:tc>
              <w:tc>
                <w:tcPr>
                  <w:tcW w:w="108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经济效益</w:t>
                  </w:r>
                </w:p>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指标</w:t>
                  </w:r>
                </w:p>
              </w:tc>
              <w:tc>
                <w:tcPr>
                  <w:tcW w:w="170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auto"/>
                      <w:kern w:val="0"/>
                      <w:sz w:val="15"/>
                      <w:szCs w:val="15"/>
                    </w:rPr>
                  </w:pPr>
                  <w:r>
                    <w:rPr>
                      <w:rFonts w:hint="eastAsia" w:ascii="宋体" w:hAnsi="宋体" w:cs="宋体"/>
                      <w:color w:val="auto"/>
                      <w:kern w:val="0"/>
                      <w:sz w:val="15"/>
                      <w:szCs w:val="15"/>
                    </w:rPr>
                    <w:t>指标1：</w:t>
                  </w:r>
                </w:p>
              </w:tc>
              <w:tc>
                <w:tcPr>
                  <w:tcW w:w="123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848"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543"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712"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25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r>
            <w:tr>
              <w:tblPrEx>
                <w:tblLayout w:type="fixed"/>
                <w:tblCellMar>
                  <w:top w:w="0" w:type="dxa"/>
                  <w:left w:w="108" w:type="dxa"/>
                  <w:bottom w:w="0" w:type="dxa"/>
                  <w:right w:w="108" w:type="dxa"/>
                </w:tblCellMar>
              </w:tblPrEx>
              <w:trPr>
                <w:trHeight w:val="291" w:hRule="exact"/>
              </w:trPr>
              <w:tc>
                <w:tcPr>
                  <w:tcW w:w="57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96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08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70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auto"/>
                      <w:kern w:val="0"/>
                      <w:sz w:val="15"/>
                      <w:szCs w:val="15"/>
                    </w:rPr>
                  </w:pPr>
                  <w:r>
                    <w:rPr>
                      <w:rFonts w:hint="eastAsia" w:ascii="宋体" w:hAnsi="宋体" w:cs="宋体"/>
                      <w:color w:val="auto"/>
                      <w:kern w:val="0"/>
                      <w:sz w:val="15"/>
                      <w:szCs w:val="15"/>
                    </w:rPr>
                    <w:t>指标2：</w:t>
                  </w:r>
                </w:p>
              </w:tc>
              <w:tc>
                <w:tcPr>
                  <w:tcW w:w="123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848"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543"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712"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25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r>
            <w:tr>
              <w:tblPrEx>
                <w:tblLayout w:type="fixed"/>
                <w:tblCellMar>
                  <w:top w:w="0" w:type="dxa"/>
                  <w:left w:w="108" w:type="dxa"/>
                  <w:bottom w:w="0" w:type="dxa"/>
                  <w:right w:w="108" w:type="dxa"/>
                </w:tblCellMar>
              </w:tblPrEx>
              <w:trPr>
                <w:trHeight w:val="291" w:hRule="exact"/>
              </w:trPr>
              <w:tc>
                <w:tcPr>
                  <w:tcW w:w="57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96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08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70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auto"/>
                      <w:kern w:val="0"/>
                      <w:sz w:val="15"/>
                      <w:szCs w:val="15"/>
                    </w:rPr>
                  </w:pPr>
                  <w:r>
                    <w:rPr>
                      <w:rFonts w:hint="eastAsia" w:ascii="宋体" w:hAnsi="宋体" w:cs="宋体"/>
                      <w:color w:val="auto"/>
                      <w:kern w:val="0"/>
                      <w:sz w:val="15"/>
                      <w:szCs w:val="15"/>
                    </w:rPr>
                    <w:t>……</w:t>
                  </w:r>
                </w:p>
              </w:tc>
              <w:tc>
                <w:tcPr>
                  <w:tcW w:w="123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848"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543"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712"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25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r>
            <w:tr>
              <w:tblPrEx>
                <w:tblLayout w:type="fixed"/>
                <w:tblCellMar>
                  <w:top w:w="0" w:type="dxa"/>
                  <w:left w:w="108" w:type="dxa"/>
                  <w:bottom w:w="0" w:type="dxa"/>
                  <w:right w:w="108" w:type="dxa"/>
                </w:tblCellMar>
              </w:tblPrEx>
              <w:trPr>
                <w:trHeight w:val="291" w:hRule="exact"/>
              </w:trPr>
              <w:tc>
                <w:tcPr>
                  <w:tcW w:w="57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96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08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社会效益</w:t>
                  </w:r>
                </w:p>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指标</w:t>
                  </w:r>
                </w:p>
              </w:tc>
              <w:tc>
                <w:tcPr>
                  <w:tcW w:w="1705" w:type="dxa"/>
                  <w:gridSpan w:val="2"/>
                  <w:tcBorders>
                    <w:top w:val="single" w:color="auto" w:sz="4" w:space="0"/>
                    <w:left w:val="nil"/>
                    <w:bottom w:val="single" w:color="auto" w:sz="4" w:space="0"/>
                    <w:right w:val="single" w:color="auto" w:sz="4" w:space="0"/>
                  </w:tcBorders>
                  <w:textDirection w:val="lrTb"/>
                  <w:vAlign w:val="center"/>
                </w:tcPr>
                <w:p>
                  <w:pPr>
                    <w:keepNext w:val="0"/>
                    <w:keepLines w:val="0"/>
                    <w:widowControl/>
                    <w:suppressLineNumbers w:val="0"/>
                    <w:jc w:val="left"/>
                    <w:textAlignment w:val="center"/>
                    <w:rPr>
                      <w:rFonts w:ascii="宋体" w:hAnsi="宋体" w:cs="宋体"/>
                      <w:color w:val="auto"/>
                      <w:kern w:val="0"/>
                      <w:sz w:val="15"/>
                      <w:szCs w:val="15"/>
                    </w:rPr>
                  </w:pPr>
                  <w:r>
                    <w:rPr>
                      <w:rFonts w:hint="eastAsia" w:ascii="宋体" w:hAnsi="宋体" w:eastAsia="宋体" w:cs="宋体"/>
                      <w:i w:val="0"/>
                      <w:color w:val="000000"/>
                      <w:kern w:val="0"/>
                      <w:sz w:val="15"/>
                      <w:szCs w:val="15"/>
                      <w:u w:val="none"/>
                      <w:lang w:val="en-US" w:eastAsia="zh-CN" w:bidi="ar"/>
                    </w:rPr>
                    <w:t>代表履职能力</w:t>
                  </w:r>
                </w:p>
              </w:tc>
              <w:tc>
                <w:tcPr>
                  <w:tcW w:w="1234"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eastAsia="zh-CN"/>
                    </w:rPr>
                  </w:pPr>
                  <w:r>
                    <w:rPr>
                      <w:rFonts w:hint="eastAsia" w:ascii="宋体" w:hAnsi="宋体" w:cs="宋体"/>
                      <w:color w:val="auto"/>
                      <w:kern w:val="0"/>
                      <w:sz w:val="18"/>
                      <w:szCs w:val="18"/>
                      <w:lang w:eastAsia="zh-CN"/>
                    </w:rPr>
                    <w:t>提高</w:t>
                  </w:r>
                </w:p>
              </w:tc>
              <w:tc>
                <w:tcPr>
                  <w:tcW w:w="848"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eastAsia="zh-CN"/>
                    </w:rPr>
                  </w:pPr>
                  <w:r>
                    <w:rPr>
                      <w:rFonts w:hint="eastAsia" w:ascii="宋体" w:hAnsi="宋体" w:cs="宋体"/>
                      <w:color w:val="auto"/>
                      <w:kern w:val="0"/>
                      <w:sz w:val="18"/>
                      <w:szCs w:val="18"/>
                      <w:lang w:eastAsia="zh-CN"/>
                    </w:rPr>
                    <w:t>提高</w:t>
                  </w:r>
                </w:p>
              </w:tc>
              <w:tc>
                <w:tcPr>
                  <w:tcW w:w="543"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10</w:t>
                  </w:r>
                </w:p>
              </w:tc>
              <w:tc>
                <w:tcPr>
                  <w:tcW w:w="712"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10</w:t>
                  </w:r>
                </w:p>
              </w:tc>
              <w:tc>
                <w:tcPr>
                  <w:tcW w:w="125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r>
            <w:tr>
              <w:tblPrEx>
                <w:tblLayout w:type="fixed"/>
                <w:tblCellMar>
                  <w:top w:w="0" w:type="dxa"/>
                  <w:left w:w="108" w:type="dxa"/>
                  <w:bottom w:w="0" w:type="dxa"/>
                  <w:right w:w="108" w:type="dxa"/>
                </w:tblCellMar>
              </w:tblPrEx>
              <w:trPr>
                <w:trHeight w:val="291" w:hRule="exact"/>
              </w:trPr>
              <w:tc>
                <w:tcPr>
                  <w:tcW w:w="57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96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08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70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auto"/>
                      <w:kern w:val="0"/>
                      <w:sz w:val="15"/>
                      <w:szCs w:val="15"/>
                    </w:rPr>
                  </w:pPr>
                  <w:r>
                    <w:rPr>
                      <w:rFonts w:hint="eastAsia" w:ascii="宋体" w:hAnsi="宋体" w:cs="宋体"/>
                      <w:color w:val="auto"/>
                      <w:kern w:val="0"/>
                      <w:sz w:val="15"/>
                      <w:szCs w:val="15"/>
                    </w:rPr>
                    <w:t>指标2：</w:t>
                  </w:r>
                </w:p>
              </w:tc>
              <w:tc>
                <w:tcPr>
                  <w:tcW w:w="123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848"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543"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712"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25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r>
            <w:tr>
              <w:tblPrEx>
                <w:tblLayout w:type="fixed"/>
                <w:tblCellMar>
                  <w:top w:w="0" w:type="dxa"/>
                  <w:left w:w="108" w:type="dxa"/>
                  <w:bottom w:w="0" w:type="dxa"/>
                  <w:right w:w="108" w:type="dxa"/>
                </w:tblCellMar>
              </w:tblPrEx>
              <w:trPr>
                <w:trHeight w:val="291" w:hRule="exact"/>
              </w:trPr>
              <w:tc>
                <w:tcPr>
                  <w:tcW w:w="57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96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08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70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auto"/>
                      <w:kern w:val="0"/>
                      <w:sz w:val="18"/>
                      <w:szCs w:val="18"/>
                    </w:rPr>
                  </w:pPr>
                  <w:r>
                    <w:rPr>
                      <w:rFonts w:hint="eastAsia" w:ascii="宋体" w:hAnsi="宋体" w:cs="宋体"/>
                      <w:color w:val="auto"/>
                      <w:kern w:val="0"/>
                      <w:sz w:val="18"/>
                      <w:szCs w:val="18"/>
                    </w:rPr>
                    <w:t>……</w:t>
                  </w:r>
                </w:p>
              </w:tc>
              <w:tc>
                <w:tcPr>
                  <w:tcW w:w="123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848"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543"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712"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25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r>
            <w:tr>
              <w:tblPrEx>
                <w:tblLayout w:type="fixed"/>
                <w:tblCellMar>
                  <w:top w:w="0" w:type="dxa"/>
                  <w:left w:w="108" w:type="dxa"/>
                  <w:bottom w:w="0" w:type="dxa"/>
                  <w:right w:w="108" w:type="dxa"/>
                </w:tblCellMar>
              </w:tblPrEx>
              <w:trPr>
                <w:trHeight w:val="291" w:hRule="exact"/>
              </w:trPr>
              <w:tc>
                <w:tcPr>
                  <w:tcW w:w="578"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969" w:type="dxa"/>
                  <w:tcBorders>
                    <w:top w:val="single" w:color="auto" w:sz="4" w:space="0"/>
                    <w:left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满意度</w:t>
                  </w:r>
                </w:p>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指标</w:t>
                  </w:r>
                </w:p>
              </w:tc>
              <w:tc>
                <w:tcPr>
                  <w:tcW w:w="108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服务对象满意度指标</w:t>
                  </w:r>
                </w:p>
              </w:tc>
              <w:tc>
                <w:tcPr>
                  <w:tcW w:w="170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color w:val="auto"/>
                      <w:kern w:val="0"/>
                      <w:sz w:val="15"/>
                      <w:szCs w:val="15"/>
                      <w:lang w:eastAsia="zh-CN"/>
                    </w:rPr>
                  </w:pPr>
                  <w:r>
                    <w:rPr>
                      <w:rFonts w:hint="eastAsia" w:ascii="宋体" w:hAnsi="宋体" w:cs="宋体"/>
                      <w:color w:val="auto"/>
                      <w:kern w:val="0"/>
                      <w:sz w:val="15"/>
                      <w:szCs w:val="15"/>
                      <w:lang w:eastAsia="zh-CN"/>
                    </w:rPr>
                    <w:t>市代表满意度</w:t>
                  </w:r>
                </w:p>
              </w:tc>
              <w:tc>
                <w:tcPr>
                  <w:tcW w:w="123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848"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54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10</w:t>
                  </w:r>
                </w:p>
              </w:tc>
              <w:tc>
                <w:tcPr>
                  <w:tcW w:w="7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10</w:t>
                  </w:r>
                </w:p>
              </w:tc>
              <w:tc>
                <w:tcPr>
                  <w:tcW w:w="125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r>
            <w:tr>
              <w:tblPrEx>
                <w:tblLayout w:type="fixed"/>
                <w:tblCellMar>
                  <w:top w:w="0" w:type="dxa"/>
                  <w:left w:w="108" w:type="dxa"/>
                  <w:bottom w:w="0" w:type="dxa"/>
                  <w:right w:w="108" w:type="dxa"/>
                </w:tblCellMar>
              </w:tblPrEx>
              <w:trPr>
                <w:trHeight w:val="291" w:hRule="exact"/>
              </w:trPr>
              <w:tc>
                <w:tcPr>
                  <w:tcW w:w="6420"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总分</w:t>
                  </w:r>
                </w:p>
              </w:tc>
              <w:tc>
                <w:tcPr>
                  <w:tcW w:w="543"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100</w:t>
                  </w:r>
                </w:p>
              </w:tc>
              <w:tc>
                <w:tcPr>
                  <w:tcW w:w="712"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60.71</w:t>
                  </w:r>
                </w:p>
              </w:tc>
              <w:tc>
                <w:tcPr>
                  <w:tcW w:w="125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r>
          </w:tbl>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总分</w:t>
            </w:r>
          </w:p>
        </w:tc>
        <w:tc>
          <w:tcPr>
            <w:tcW w:w="55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100</w:t>
            </w:r>
          </w:p>
        </w:tc>
        <w:tc>
          <w:tcPr>
            <w:tcW w:w="685"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97.122</w:t>
            </w:r>
          </w:p>
        </w:tc>
        <w:tc>
          <w:tcPr>
            <w:tcW w:w="126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r>
    </w:tbl>
    <w:p>
      <w:pPr>
        <w:pStyle w:val="2"/>
        <w:rPr>
          <w:rFonts w:hint="eastAsia"/>
          <w:lang w:val="en-US" w:eastAsia="zh-CN"/>
        </w:rPr>
      </w:pPr>
    </w:p>
    <w:tbl>
      <w:tblPr>
        <w:tblStyle w:val="10"/>
        <w:tblpPr w:leftFromText="180" w:rightFromText="180" w:vertAnchor="text" w:horzAnchor="page" w:tblpX="1625" w:tblpY="1281"/>
        <w:tblOverlap w:val="never"/>
        <w:tblW w:w="9463" w:type="dxa"/>
        <w:tblInd w:w="0" w:type="dxa"/>
        <w:tblLayout w:type="fixed"/>
        <w:tblCellMar>
          <w:top w:w="0" w:type="dxa"/>
          <w:left w:w="108" w:type="dxa"/>
          <w:bottom w:w="0" w:type="dxa"/>
          <w:right w:w="108" w:type="dxa"/>
        </w:tblCellMar>
      </w:tblPr>
      <w:tblGrid>
        <w:gridCol w:w="816"/>
        <w:gridCol w:w="969"/>
        <w:gridCol w:w="1086"/>
        <w:gridCol w:w="718"/>
        <w:gridCol w:w="987"/>
        <w:gridCol w:w="127"/>
        <w:gridCol w:w="960"/>
        <w:gridCol w:w="995"/>
        <w:gridCol w:w="202"/>
        <w:gridCol w:w="341"/>
        <w:gridCol w:w="430"/>
        <w:gridCol w:w="282"/>
        <w:gridCol w:w="554"/>
        <w:gridCol w:w="996"/>
      </w:tblGrid>
      <w:tr>
        <w:tblPrEx>
          <w:tblLayout w:type="fixed"/>
          <w:tblCellMar>
            <w:top w:w="0" w:type="dxa"/>
            <w:left w:w="108" w:type="dxa"/>
            <w:bottom w:w="0" w:type="dxa"/>
            <w:right w:w="108" w:type="dxa"/>
          </w:tblCellMar>
        </w:tblPrEx>
        <w:trPr>
          <w:trHeight w:val="440" w:hRule="exact"/>
        </w:trPr>
        <w:tc>
          <w:tcPr>
            <w:tcW w:w="9463" w:type="dxa"/>
            <w:gridSpan w:val="14"/>
            <w:tcBorders>
              <w:top w:val="nil"/>
              <w:left w:val="nil"/>
              <w:bottom w:val="nil"/>
              <w:right w:val="nil"/>
            </w:tcBorders>
            <w:vAlign w:val="center"/>
          </w:tcPr>
          <w:p>
            <w:pPr>
              <w:widowControl/>
              <w:spacing w:line="500" w:lineRule="exact"/>
              <w:jc w:val="center"/>
              <w:rPr>
                <w:rFonts w:ascii="宋体" w:hAnsi="宋体" w:cs="宋体"/>
                <w:b/>
                <w:bCs/>
                <w:color w:val="auto"/>
                <w:kern w:val="0"/>
                <w:sz w:val="32"/>
                <w:szCs w:val="32"/>
              </w:rPr>
            </w:pPr>
            <w:r>
              <w:rPr>
                <w:rFonts w:hint="eastAsia" w:ascii="宋体" w:hAnsi="宋体" w:cs="宋体"/>
                <w:b/>
                <w:bCs/>
                <w:color w:val="auto"/>
                <w:kern w:val="0"/>
                <w:sz w:val="32"/>
                <w:szCs w:val="32"/>
              </w:rPr>
              <w:t>项目支出绩效自评表</w:t>
            </w:r>
          </w:p>
        </w:tc>
      </w:tr>
      <w:tr>
        <w:tblPrEx>
          <w:tblLayout w:type="fixed"/>
          <w:tblCellMar>
            <w:top w:w="0" w:type="dxa"/>
            <w:left w:w="108" w:type="dxa"/>
            <w:bottom w:w="0" w:type="dxa"/>
            <w:right w:w="108" w:type="dxa"/>
          </w:tblCellMar>
        </w:tblPrEx>
        <w:trPr>
          <w:trHeight w:val="194" w:hRule="atLeast"/>
        </w:trPr>
        <w:tc>
          <w:tcPr>
            <w:tcW w:w="9463" w:type="dxa"/>
            <w:gridSpan w:val="14"/>
            <w:tcBorders>
              <w:top w:val="nil"/>
              <w:left w:val="nil"/>
              <w:bottom w:val="nil"/>
              <w:right w:val="nil"/>
            </w:tcBorders>
            <w:vAlign w:val="top"/>
          </w:tcPr>
          <w:p>
            <w:pPr>
              <w:widowControl/>
              <w:jc w:val="center"/>
              <w:rPr>
                <w:rFonts w:ascii="宋体" w:hAnsi="宋体" w:cs="宋体"/>
                <w:color w:val="auto"/>
                <w:kern w:val="0"/>
                <w:sz w:val="22"/>
              </w:rPr>
            </w:pPr>
            <w:r>
              <w:rPr>
                <w:rFonts w:hint="eastAsia" w:ascii="宋体" w:hAnsi="宋体" w:cs="宋体"/>
                <w:color w:val="auto"/>
                <w:kern w:val="0"/>
                <w:sz w:val="22"/>
              </w:rPr>
              <w:t xml:space="preserve">（ </w:t>
            </w:r>
            <w:r>
              <w:rPr>
                <w:rFonts w:hint="eastAsia" w:ascii="宋体" w:hAnsi="宋体" w:cs="宋体"/>
                <w:color w:val="auto"/>
                <w:kern w:val="0"/>
                <w:sz w:val="22"/>
                <w:lang w:val="en-US" w:eastAsia="zh-CN"/>
              </w:rPr>
              <w:t>2024</w:t>
            </w:r>
            <w:r>
              <w:rPr>
                <w:rFonts w:hint="eastAsia" w:ascii="宋体" w:hAnsi="宋体" w:cs="宋体"/>
                <w:color w:val="auto"/>
                <w:kern w:val="0"/>
                <w:sz w:val="22"/>
              </w:rPr>
              <w:t>年度）</w:t>
            </w:r>
          </w:p>
        </w:tc>
      </w:tr>
      <w:tr>
        <w:tblPrEx>
          <w:tblLayout w:type="fixed"/>
          <w:tblCellMar>
            <w:top w:w="0" w:type="dxa"/>
            <w:left w:w="108" w:type="dxa"/>
            <w:bottom w:w="0" w:type="dxa"/>
            <w:right w:w="108" w:type="dxa"/>
          </w:tblCellMar>
        </w:tblPrEx>
        <w:trPr>
          <w:trHeight w:val="291" w:hRule="exact"/>
        </w:trPr>
        <w:tc>
          <w:tcPr>
            <w:tcW w:w="178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项目名称</w:t>
            </w:r>
          </w:p>
        </w:tc>
        <w:tc>
          <w:tcPr>
            <w:tcW w:w="7678"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通州区人代会经费</w:t>
            </w:r>
          </w:p>
        </w:tc>
      </w:tr>
      <w:tr>
        <w:tblPrEx>
          <w:tblLayout w:type="fixed"/>
          <w:tblCellMar>
            <w:top w:w="0" w:type="dxa"/>
            <w:left w:w="108" w:type="dxa"/>
            <w:bottom w:w="0" w:type="dxa"/>
            <w:right w:w="108" w:type="dxa"/>
          </w:tblCellMar>
        </w:tblPrEx>
        <w:trPr>
          <w:trHeight w:val="519" w:hRule="exact"/>
        </w:trPr>
        <w:tc>
          <w:tcPr>
            <w:tcW w:w="178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主管部门</w:t>
            </w:r>
          </w:p>
        </w:tc>
        <w:tc>
          <w:tcPr>
            <w:tcW w:w="3878"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北京市通州区人民代表大会常务委员会</w:t>
            </w:r>
          </w:p>
        </w:tc>
        <w:tc>
          <w:tcPr>
            <w:tcW w:w="119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实施单位</w:t>
            </w:r>
          </w:p>
        </w:tc>
        <w:tc>
          <w:tcPr>
            <w:tcW w:w="260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eastAsia="zh-CN"/>
              </w:rPr>
            </w:pPr>
            <w:r>
              <w:rPr>
                <w:rFonts w:hint="eastAsia" w:ascii="宋体" w:hAnsi="宋体" w:cs="宋体"/>
                <w:color w:val="auto"/>
                <w:kern w:val="0"/>
                <w:sz w:val="18"/>
                <w:szCs w:val="18"/>
                <w:lang w:eastAsia="zh-CN"/>
              </w:rPr>
              <w:t>北京市</w:t>
            </w:r>
            <w:r>
              <w:rPr>
                <w:rFonts w:hint="eastAsia" w:ascii="宋体" w:hAnsi="宋体" w:cs="宋体"/>
                <w:color w:val="auto"/>
                <w:kern w:val="0"/>
                <w:sz w:val="18"/>
                <w:szCs w:val="18"/>
              </w:rPr>
              <w:t>通州区人民代表大会常务委员会</w:t>
            </w:r>
          </w:p>
        </w:tc>
      </w:tr>
      <w:tr>
        <w:tblPrEx>
          <w:tblLayout w:type="fixed"/>
          <w:tblCellMar>
            <w:top w:w="0" w:type="dxa"/>
            <w:left w:w="108" w:type="dxa"/>
            <w:bottom w:w="0" w:type="dxa"/>
            <w:right w:w="108" w:type="dxa"/>
          </w:tblCellMar>
        </w:tblPrEx>
        <w:trPr>
          <w:trHeight w:val="291" w:hRule="exact"/>
        </w:trPr>
        <w:tc>
          <w:tcPr>
            <w:tcW w:w="178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项目</w:t>
            </w:r>
            <w:r>
              <w:rPr>
                <w:rFonts w:ascii="宋体" w:hAnsi="宋体" w:cs="宋体"/>
                <w:color w:val="auto"/>
                <w:kern w:val="0"/>
                <w:sz w:val="18"/>
                <w:szCs w:val="18"/>
              </w:rPr>
              <w:t>负责人</w:t>
            </w:r>
          </w:p>
        </w:tc>
        <w:tc>
          <w:tcPr>
            <w:tcW w:w="3878"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eastAsia="zh-CN"/>
              </w:rPr>
            </w:pPr>
          </w:p>
        </w:tc>
        <w:tc>
          <w:tcPr>
            <w:tcW w:w="119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ascii="宋体" w:hAnsi="宋体" w:cs="宋体"/>
                <w:color w:val="auto"/>
                <w:kern w:val="0"/>
                <w:sz w:val="18"/>
                <w:szCs w:val="18"/>
              </w:rPr>
              <w:t>联系电话</w:t>
            </w:r>
          </w:p>
        </w:tc>
        <w:tc>
          <w:tcPr>
            <w:tcW w:w="2603"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p>
        </w:tc>
      </w:tr>
      <w:tr>
        <w:tblPrEx>
          <w:tblLayout w:type="fixed"/>
          <w:tblCellMar>
            <w:top w:w="0" w:type="dxa"/>
            <w:left w:w="108" w:type="dxa"/>
            <w:bottom w:w="0" w:type="dxa"/>
            <w:right w:w="108" w:type="dxa"/>
          </w:tblCellMar>
        </w:tblPrEx>
        <w:trPr>
          <w:trHeight w:val="574" w:hRule="exact"/>
        </w:trPr>
        <w:tc>
          <w:tcPr>
            <w:tcW w:w="178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560" w:lineRule="exact"/>
              <w:jc w:val="left"/>
              <w:rPr>
                <w:rFonts w:ascii="宋体" w:hAnsi="宋体" w:cs="宋体"/>
                <w:color w:val="auto"/>
                <w:kern w:val="0"/>
                <w:sz w:val="18"/>
                <w:szCs w:val="18"/>
              </w:rPr>
            </w:pPr>
            <w:r>
              <w:rPr>
                <w:rFonts w:hint="eastAsia" w:ascii="宋体" w:hAnsi="宋体" w:cs="宋体"/>
                <w:color w:val="auto"/>
                <w:kern w:val="0"/>
                <w:sz w:val="18"/>
                <w:szCs w:val="18"/>
              </w:rPr>
              <w:t>项目资金（万元）</w:t>
            </w:r>
          </w:p>
        </w:tc>
        <w:tc>
          <w:tcPr>
            <w:tcW w:w="180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11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年初</w:t>
            </w:r>
            <w:r>
              <w:rPr>
                <w:rFonts w:hint="eastAsia" w:ascii="宋体" w:hAnsi="宋体" w:cs="宋体"/>
                <w:color w:val="auto"/>
                <w:kern w:val="0"/>
                <w:sz w:val="18"/>
                <w:szCs w:val="18"/>
                <w:lang w:val="en-US" w:eastAsia="zh-CN"/>
              </w:rPr>
              <w:t xml:space="preserve">     </w:t>
            </w:r>
            <w:r>
              <w:rPr>
                <w:rFonts w:hint="eastAsia" w:ascii="宋体" w:hAnsi="宋体" w:cs="宋体"/>
                <w:color w:val="auto"/>
                <w:kern w:val="0"/>
                <w:sz w:val="18"/>
                <w:szCs w:val="18"/>
              </w:rPr>
              <w:t>预算数</w:t>
            </w:r>
          </w:p>
        </w:tc>
        <w:tc>
          <w:tcPr>
            <w:tcW w:w="96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全年</w:t>
            </w:r>
            <w:r>
              <w:rPr>
                <w:rFonts w:hint="eastAsia" w:ascii="宋体" w:hAnsi="宋体" w:cs="宋体"/>
                <w:color w:val="auto"/>
                <w:kern w:val="0"/>
                <w:sz w:val="18"/>
                <w:szCs w:val="18"/>
                <w:lang w:val="en-US" w:eastAsia="zh-CN"/>
              </w:rPr>
              <w:t xml:space="preserve">     </w:t>
            </w:r>
            <w:r>
              <w:rPr>
                <w:rFonts w:hint="eastAsia" w:ascii="宋体" w:hAnsi="宋体" w:cs="宋体"/>
                <w:color w:val="auto"/>
                <w:kern w:val="0"/>
                <w:sz w:val="18"/>
                <w:szCs w:val="18"/>
              </w:rPr>
              <w:t>预算数</w:t>
            </w:r>
          </w:p>
        </w:tc>
        <w:tc>
          <w:tcPr>
            <w:tcW w:w="119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全年</w:t>
            </w:r>
            <w:r>
              <w:rPr>
                <w:rFonts w:hint="eastAsia" w:ascii="宋体" w:hAnsi="宋体" w:cs="宋体"/>
                <w:color w:val="auto"/>
                <w:kern w:val="0"/>
                <w:sz w:val="18"/>
                <w:szCs w:val="18"/>
                <w:lang w:val="en-US" w:eastAsia="zh-CN"/>
              </w:rPr>
              <w:t xml:space="preserve">     </w:t>
            </w:r>
            <w:r>
              <w:rPr>
                <w:rFonts w:hint="eastAsia" w:ascii="宋体" w:hAnsi="宋体" w:cs="宋体"/>
                <w:color w:val="auto"/>
                <w:kern w:val="0"/>
                <w:sz w:val="18"/>
                <w:szCs w:val="18"/>
              </w:rPr>
              <w:t>执行数</w:t>
            </w:r>
          </w:p>
        </w:tc>
        <w:tc>
          <w:tcPr>
            <w:tcW w:w="771"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分值</w:t>
            </w:r>
          </w:p>
        </w:tc>
        <w:tc>
          <w:tcPr>
            <w:tcW w:w="83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执行率</w:t>
            </w:r>
          </w:p>
        </w:tc>
        <w:tc>
          <w:tcPr>
            <w:tcW w:w="996"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得分</w:t>
            </w:r>
          </w:p>
        </w:tc>
      </w:tr>
      <w:tr>
        <w:tblPrEx>
          <w:tblLayout w:type="fixed"/>
          <w:tblCellMar>
            <w:top w:w="0" w:type="dxa"/>
            <w:left w:w="108" w:type="dxa"/>
            <w:bottom w:w="0" w:type="dxa"/>
            <w:right w:w="108" w:type="dxa"/>
          </w:tblCellMar>
        </w:tblPrEx>
        <w:trPr>
          <w:trHeight w:val="291" w:hRule="exact"/>
        </w:trPr>
        <w:tc>
          <w:tcPr>
            <w:tcW w:w="178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804"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宋体" w:hAnsi="宋体" w:cs="宋体"/>
                <w:color w:val="auto"/>
                <w:kern w:val="0"/>
                <w:sz w:val="18"/>
                <w:szCs w:val="18"/>
              </w:rPr>
            </w:pPr>
            <w:r>
              <w:rPr>
                <w:rFonts w:hint="eastAsia" w:ascii="宋体" w:hAnsi="宋体" w:cs="宋体"/>
                <w:color w:val="auto"/>
                <w:kern w:val="0"/>
                <w:sz w:val="18"/>
                <w:szCs w:val="18"/>
              </w:rPr>
              <w:t>年度资金总额</w:t>
            </w:r>
          </w:p>
        </w:tc>
        <w:tc>
          <w:tcPr>
            <w:tcW w:w="1114"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0</w:t>
            </w:r>
          </w:p>
        </w:tc>
        <w:tc>
          <w:tcPr>
            <w:tcW w:w="96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19.57</w:t>
            </w:r>
          </w:p>
        </w:tc>
        <w:tc>
          <w:tcPr>
            <w:tcW w:w="1197"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19.57</w:t>
            </w:r>
          </w:p>
        </w:tc>
        <w:tc>
          <w:tcPr>
            <w:tcW w:w="771"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10</w:t>
            </w:r>
          </w:p>
        </w:tc>
        <w:tc>
          <w:tcPr>
            <w:tcW w:w="83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100%</w:t>
            </w:r>
          </w:p>
        </w:tc>
        <w:tc>
          <w:tcPr>
            <w:tcW w:w="996"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10</w:t>
            </w:r>
          </w:p>
        </w:tc>
      </w:tr>
      <w:tr>
        <w:tblPrEx>
          <w:tblLayout w:type="fixed"/>
          <w:tblCellMar>
            <w:top w:w="0" w:type="dxa"/>
            <w:left w:w="108" w:type="dxa"/>
            <w:bottom w:w="0" w:type="dxa"/>
            <w:right w:w="108" w:type="dxa"/>
          </w:tblCellMar>
        </w:tblPrEx>
        <w:trPr>
          <w:trHeight w:val="291" w:hRule="exact"/>
        </w:trPr>
        <w:tc>
          <w:tcPr>
            <w:tcW w:w="178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80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其中：当年财政拨款</w:t>
            </w:r>
          </w:p>
        </w:tc>
        <w:tc>
          <w:tcPr>
            <w:tcW w:w="1114"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p>
        </w:tc>
        <w:tc>
          <w:tcPr>
            <w:tcW w:w="960"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19.57</w:t>
            </w:r>
          </w:p>
        </w:tc>
        <w:tc>
          <w:tcPr>
            <w:tcW w:w="1197"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19.57</w:t>
            </w:r>
          </w:p>
        </w:tc>
        <w:tc>
          <w:tcPr>
            <w:tcW w:w="771"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83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996"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w:t>
            </w:r>
          </w:p>
        </w:tc>
      </w:tr>
      <w:tr>
        <w:tblPrEx>
          <w:tblLayout w:type="fixed"/>
          <w:tblCellMar>
            <w:top w:w="0" w:type="dxa"/>
            <w:left w:w="108" w:type="dxa"/>
            <w:bottom w:w="0" w:type="dxa"/>
            <w:right w:w="108" w:type="dxa"/>
          </w:tblCellMar>
        </w:tblPrEx>
        <w:trPr>
          <w:trHeight w:val="291" w:hRule="exact"/>
        </w:trPr>
        <w:tc>
          <w:tcPr>
            <w:tcW w:w="178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80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 xml:space="preserve">      上年结转资金</w:t>
            </w:r>
          </w:p>
        </w:tc>
        <w:tc>
          <w:tcPr>
            <w:tcW w:w="111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96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19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771"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83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996"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w:t>
            </w:r>
          </w:p>
        </w:tc>
      </w:tr>
      <w:tr>
        <w:tblPrEx>
          <w:tblLayout w:type="fixed"/>
          <w:tblCellMar>
            <w:top w:w="0" w:type="dxa"/>
            <w:left w:w="108" w:type="dxa"/>
            <w:bottom w:w="0" w:type="dxa"/>
            <w:right w:w="108" w:type="dxa"/>
          </w:tblCellMar>
        </w:tblPrEx>
        <w:trPr>
          <w:trHeight w:val="291" w:hRule="exact"/>
        </w:trPr>
        <w:tc>
          <w:tcPr>
            <w:tcW w:w="178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804"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 xml:space="preserve">  其他资金</w:t>
            </w:r>
          </w:p>
        </w:tc>
        <w:tc>
          <w:tcPr>
            <w:tcW w:w="111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960"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19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771"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83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996"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w:t>
            </w:r>
          </w:p>
        </w:tc>
      </w:tr>
      <w:tr>
        <w:tblPrEx>
          <w:tblLayout w:type="fixed"/>
          <w:tblCellMar>
            <w:top w:w="0" w:type="dxa"/>
            <w:left w:w="108" w:type="dxa"/>
            <w:bottom w:w="0" w:type="dxa"/>
            <w:right w:w="108" w:type="dxa"/>
          </w:tblCellMar>
        </w:tblPrEx>
        <w:trPr>
          <w:trHeight w:val="291" w:hRule="exact"/>
        </w:trPr>
        <w:tc>
          <w:tcPr>
            <w:tcW w:w="81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年度总体目标</w:t>
            </w:r>
          </w:p>
        </w:tc>
        <w:tc>
          <w:tcPr>
            <w:tcW w:w="4847"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预期目标</w:t>
            </w:r>
          </w:p>
        </w:tc>
        <w:tc>
          <w:tcPr>
            <w:tcW w:w="3800"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实际完成情况</w:t>
            </w:r>
          </w:p>
        </w:tc>
      </w:tr>
      <w:tr>
        <w:tblPrEx>
          <w:tblLayout w:type="fixed"/>
          <w:tblCellMar>
            <w:top w:w="0" w:type="dxa"/>
            <w:left w:w="108" w:type="dxa"/>
            <w:bottom w:w="0" w:type="dxa"/>
            <w:right w:w="108" w:type="dxa"/>
          </w:tblCellMar>
        </w:tblPrEx>
        <w:trPr>
          <w:trHeight w:val="915" w:hRule="exact"/>
        </w:trPr>
        <w:tc>
          <w:tcPr>
            <w:tcW w:w="81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4847" w:type="dxa"/>
            <w:gridSpan w:val="6"/>
            <w:tcBorders>
              <w:top w:val="single" w:color="auto" w:sz="4" w:space="0"/>
              <w:left w:val="nil"/>
              <w:bottom w:val="single" w:color="auto" w:sz="4" w:space="0"/>
              <w:right w:val="single" w:color="auto" w:sz="4" w:space="0"/>
            </w:tcBorders>
            <w:textDirection w:val="lrTb"/>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left"/>
              <w:textAlignment w:val="center"/>
              <w:outlineLvl w:val="9"/>
              <w:rPr>
                <w:rFonts w:ascii="宋体" w:hAnsi="宋体" w:cs="宋体"/>
                <w:color w:val="auto"/>
                <w:kern w:val="0"/>
                <w:sz w:val="15"/>
                <w:szCs w:val="15"/>
              </w:rPr>
            </w:pPr>
            <w:r>
              <w:rPr>
                <w:rFonts w:hint="default" w:ascii="仿宋_GB2312" w:hAnsi="宋体" w:eastAsia="仿宋_GB2312" w:cs="仿宋_GB2312"/>
                <w:i w:val="0"/>
                <w:color w:val="000000"/>
                <w:kern w:val="0"/>
                <w:sz w:val="16"/>
                <w:szCs w:val="16"/>
                <w:u w:val="none"/>
                <w:lang w:val="en-US" w:eastAsia="zh-CN" w:bidi="ar"/>
              </w:rPr>
              <w:t>召开通州区七届</w:t>
            </w:r>
            <w:r>
              <w:rPr>
                <w:rFonts w:hint="eastAsia" w:ascii="仿宋_GB2312" w:hAnsi="宋体" w:eastAsia="仿宋_GB2312" w:cs="仿宋_GB2312"/>
                <w:i w:val="0"/>
                <w:color w:val="000000"/>
                <w:kern w:val="0"/>
                <w:sz w:val="16"/>
                <w:szCs w:val="16"/>
                <w:u w:val="none"/>
                <w:lang w:val="en-US" w:eastAsia="zh-CN" w:bidi="ar"/>
              </w:rPr>
              <w:t>五次</w:t>
            </w:r>
            <w:r>
              <w:rPr>
                <w:rFonts w:hint="default" w:ascii="仿宋_GB2312" w:hAnsi="宋体" w:eastAsia="仿宋_GB2312" w:cs="仿宋_GB2312"/>
                <w:i w:val="0"/>
                <w:color w:val="000000"/>
                <w:kern w:val="0"/>
                <w:sz w:val="16"/>
                <w:szCs w:val="16"/>
                <w:u w:val="none"/>
                <w:lang w:val="en-US" w:eastAsia="zh-CN" w:bidi="ar"/>
              </w:rPr>
              <w:t>会议，大会期间要听取和审议“一府两院”工作报告、区人大常委会工作报告、审议国民经济和社会发展计划与预算情况报告</w:t>
            </w:r>
            <w:r>
              <w:rPr>
                <w:rFonts w:hint="eastAsia" w:ascii="仿宋_GB2312" w:hAnsi="宋体" w:eastAsia="仿宋_GB2312" w:cs="仿宋_GB2312"/>
                <w:i w:val="0"/>
                <w:color w:val="000000"/>
                <w:kern w:val="0"/>
                <w:sz w:val="16"/>
                <w:szCs w:val="16"/>
                <w:u w:val="none"/>
                <w:lang w:val="en-US" w:eastAsia="zh-CN" w:bidi="ar"/>
              </w:rPr>
              <w:t>等以及各项选举任命。</w:t>
            </w:r>
          </w:p>
        </w:tc>
        <w:tc>
          <w:tcPr>
            <w:tcW w:w="3800" w:type="dxa"/>
            <w:gridSpan w:val="7"/>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color w:val="auto"/>
                <w:kern w:val="0"/>
                <w:sz w:val="18"/>
                <w:szCs w:val="18"/>
                <w:lang w:eastAsia="zh-CN"/>
              </w:rPr>
            </w:pPr>
            <w:r>
              <w:rPr>
                <w:rFonts w:hint="eastAsia" w:ascii="宋体" w:hAnsi="宋体" w:cs="宋体"/>
                <w:color w:val="auto"/>
                <w:kern w:val="0"/>
                <w:sz w:val="15"/>
                <w:szCs w:val="15"/>
                <w:lang w:eastAsia="zh-CN"/>
              </w:rPr>
              <w:t>经费保障七届五次</w:t>
            </w:r>
            <w:r>
              <w:rPr>
                <w:rFonts w:hint="eastAsia" w:ascii="宋体" w:hAnsi="宋体" w:eastAsia="宋体" w:cs="宋体"/>
                <w:color w:val="auto"/>
                <w:kern w:val="0"/>
                <w:sz w:val="15"/>
                <w:szCs w:val="15"/>
                <w:lang w:eastAsia="zh-CN"/>
              </w:rPr>
              <w:t>大会圆满</w:t>
            </w:r>
            <w:r>
              <w:rPr>
                <w:rFonts w:hint="eastAsia" w:ascii="宋体" w:hAnsi="宋体" w:cs="宋体"/>
                <w:color w:val="auto"/>
                <w:kern w:val="0"/>
                <w:sz w:val="15"/>
                <w:szCs w:val="15"/>
                <w:lang w:eastAsia="zh-CN"/>
              </w:rPr>
              <w:t>顺利</w:t>
            </w:r>
            <w:r>
              <w:rPr>
                <w:rFonts w:hint="eastAsia" w:ascii="宋体" w:hAnsi="宋体" w:eastAsia="宋体" w:cs="宋体"/>
                <w:color w:val="auto"/>
                <w:kern w:val="0"/>
                <w:sz w:val="15"/>
                <w:szCs w:val="15"/>
                <w:lang w:eastAsia="zh-CN"/>
              </w:rPr>
              <w:t>完成</w:t>
            </w:r>
            <w:r>
              <w:rPr>
                <w:rFonts w:hint="eastAsia" w:ascii="宋体" w:hAnsi="宋体" w:cs="宋体"/>
                <w:color w:val="auto"/>
                <w:kern w:val="0"/>
                <w:sz w:val="15"/>
                <w:szCs w:val="15"/>
                <w:lang w:eastAsia="zh-CN"/>
              </w:rPr>
              <w:t>，</w:t>
            </w:r>
            <w:r>
              <w:rPr>
                <w:rFonts w:hint="eastAsia" w:ascii="宋体" w:hAnsi="宋体" w:eastAsia="宋体" w:cs="宋体"/>
                <w:color w:val="auto"/>
                <w:kern w:val="0"/>
                <w:sz w:val="15"/>
                <w:szCs w:val="15"/>
                <w:lang w:eastAsia="zh-CN"/>
              </w:rPr>
              <w:t>通过各项工作报告</w:t>
            </w:r>
            <w:r>
              <w:rPr>
                <w:rFonts w:hint="eastAsia" w:ascii="宋体" w:hAnsi="宋体" w:cs="宋体"/>
                <w:color w:val="auto"/>
                <w:kern w:val="0"/>
                <w:sz w:val="15"/>
                <w:szCs w:val="15"/>
                <w:lang w:eastAsia="zh-CN"/>
              </w:rPr>
              <w:t>和选举任命。</w:t>
            </w:r>
          </w:p>
        </w:tc>
      </w:tr>
      <w:tr>
        <w:tblPrEx>
          <w:tblLayout w:type="fixed"/>
          <w:tblCellMar>
            <w:top w:w="0" w:type="dxa"/>
            <w:left w:w="108" w:type="dxa"/>
            <w:bottom w:w="0" w:type="dxa"/>
            <w:right w:w="108" w:type="dxa"/>
          </w:tblCellMar>
        </w:tblPrEx>
        <w:trPr>
          <w:trHeight w:val="517" w:hRule="exact"/>
        </w:trPr>
        <w:tc>
          <w:tcPr>
            <w:tcW w:w="816" w:type="dxa"/>
            <w:vMerge w:val="restart"/>
            <w:tcBorders>
              <w:top w:val="nil"/>
              <w:left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绩</w:t>
            </w:r>
            <w:r>
              <w:rPr>
                <w:rFonts w:hint="eastAsia" w:ascii="宋体" w:hAnsi="宋体" w:cs="宋体"/>
                <w:color w:val="auto"/>
                <w:kern w:val="0"/>
                <w:sz w:val="18"/>
                <w:szCs w:val="18"/>
              </w:rPr>
              <w:br w:type="textWrapping"/>
            </w:r>
            <w:r>
              <w:rPr>
                <w:rFonts w:hint="eastAsia" w:ascii="宋体" w:hAnsi="宋体" w:cs="宋体"/>
                <w:color w:val="auto"/>
                <w:kern w:val="0"/>
                <w:sz w:val="18"/>
                <w:szCs w:val="18"/>
              </w:rPr>
              <w:t>效</w:t>
            </w:r>
            <w:r>
              <w:rPr>
                <w:rFonts w:hint="eastAsia" w:ascii="宋体" w:hAnsi="宋体" w:cs="宋体"/>
                <w:color w:val="auto"/>
                <w:kern w:val="0"/>
                <w:sz w:val="18"/>
                <w:szCs w:val="18"/>
              </w:rPr>
              <w:br w:type="textWrapping"/>
            </w:r>
            <w:r>
              <w:rPr>
                <w:rFonts w:hint="eastAsia" w:ascii="宋体" w:hAnsi="宋体" w:cs="宋体"/>
                <w:color w:val="auto"/>
                <w:kern w:val="0"/>
                <w:sz w:val="18"/>
                <w:szCs w:val="18"/>
              </w:rPr>
              <w:t>指</w:t>
            </w:r>
            <w:r>
              <w:rPr>
                <w:rFonts w:hint="eastAsia" w:ascii="宋体" w:hAnsi="宋体" w:cs="宋体"/>
                <w:color w:val="auto"/>
                <w:kern w:val="0"/>
                <w:sz w:val="18"/>
                <w:szCs w:val="18"/>
              </w:rPr>
              <w:br w:type="textWrapping"/>
            </w:r>
            <w:r>
              <w:rPr>
                <w:rFonts w:hint="eastAsia" w:ascii="宋体" w:hAnsi="宋体" w:cs="宋体"/>
                <w:color w:val="auto"/>
                <w:kern w:val="0"/>
                <w:sz w:val="18"/>
                <w:szCs w:val="18"/>
              </w:rPr>
              <w:t>标</w:t>
            </w:r>
          </w:p>
        </w:tc>
        <w:tc>
          <w:tcPr>
            <w:tcW w:w="969" w:type="dxa"/>
            <w:tcBorders>
              <w:top w:val="nil"/>
              <w:left w:val="nil"/>
              <w:bottom w:val="single" w:color="auto" w:sz="4" w:space="0"/>
              <w:right w:val="single" w:color="auto" w:sz="4" w:space="0"/>
            </w:tcBorders>
            <w:vAlign w:val="center"/>
          </w:tcPr>
          <w:p>
            <w:pPr>
              <w:widowControl/>
              <w:spacing w:line="240" w:lineRule="exact"/>
              <w:jc w:val="left"/>
              <w:rPr>
                <w:rFonts w:ascii="宋体" w:hAnsi="宋体" w:cs="宋体"/>
                <w:color w:val="auto"/>
                <w:kern w:val="0"/>
                <w:sz w:val="18"/>
                <w:szCs w:val="18"/>
              </w:rPr>
            </w:pPr>
            <w:r>
              <w:rPr>
                <w:rFonts w:hint="eastAsia" w:ascii="宋体" w:hAnsi="宋体" w:cs="宋体"/>
                <w:color w:val="auto"/>
                <w:kern w:val="0"/>
                <w:sz w:val="18"/>
                <w:szCs w:val="18"/>
              </w:rPr>
              <w:t>一级指标</w:t>
            </w:r>
          </w:p>
        </w:tc>
        <w:tc>
          <w:tcPr>
            <w:tcW w:w="1086" w:type="dxa"/>
            <w:tcBorders>
              <w:top w:val="nil"/>
              <w:left w:val="nil"/>
              <w:bottom w:val="single" w:color="auto" w:sz="4" w:space="0"/>
              <w:right w:val="single" w:color="auto" w:sz="4" w:space="0"/>
            </w:tcBorders>
            <w:vAlign w:val="center"/>
          </w:tcPr>
          <w:p>
            <w:pPr>
              <w:widowControl/>
              <w:spacing w:line="240" w:lineRule="exact"/>
              <w:jc w:val="left"/>
              <w:rPr>
                <w:rFonts w:ascii="宋体" w:hAnsi="宋体" w:cs="宋体"/>
                <w:color w:val="auto"/>
                <w:kern w:val="0"/>
                <w:sz w:val="18"/>
                <w:szCs w:val="18"/>
              </w:rPr>
            </w:pPr>
            <w:r>
              <w:rPr>
                <w:rFonts w:hint="eastAsia" w:ascii="宋体" w:hAnsi="宋体" w:cs="宋体"/>
                <w:color w:val="auto"/>
                <w:kern w:val="0"/>
                <w:sz w:val="18"/>
                <w:szCs w:val="18"/>
              </w:rPr>
              <w:t>二级指标</w:t>
            </w:r>
          </w:p>
        </w:tc>
        <w:tc>
          <w:tcPr>
            <w:tcW w:w="170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auto"/>
                <w:kern w:val="0"/>
                <w:sz w:val="18"/>
                <w:szCs w:val="18"/>
              </w:rPr>
            </w:pPr>
            <w:r>
              <w:rPr>
                <w:rFonts w:hint="eastAsia" w:ascii="宋体" w:hAnsi="宋体" w:cs="宋体"/>
                <w:color w:val="auto"/>
                <w:kern w:val="0"/>
                <w:sz w:val="18"/>
                <w:szCs w:val="18"/>
              </w:rPr>
              <w:t>三级指标</w:t>
            </w:r>
          </w:p>
        </w:tc>
        <w:tc>
          <w:tcPr>
            <w:tcW w:w="1087" w:type="dxa"/>
            <w:gridSpan w:val="2"/>
            <w:tcBorders>
              <w:top w:val="nil"/>
              <w:left w:val="nil"/>
              <w:bottom w:val="single" w:color="auto" w:sz="4" w:space="0"/>
              <w:right w:val="single" w:color="auto" w:sz="4" w:space="0"/>
            </w:tcBorders>
            <w:vAlign w:val="center"/>
          </w:tcPr>
          <w:p>
            <w:pPr>
              <w:widowControl/>
              <w:spacing w:line="240" w:lineRule="exact"/>
              <w:jc w:val="left"/>
              <w:rPr>
                <w:rFonts w:ascii="宋体" w:hAnsi="宋体" w:cs="宋体"/>
                <w:color w:val="auto"/>
                <w:kern w:val="0"/>
                <w:sz w:val="18"/>
                <w:szCs w:val="18"/>
              </w:rPr>
            </w:pPr>
            <w:r>
              <w:rPr>
                <w:rFonts w:hint="eastAsia" w:ascii="宋体" w:hAnsi="宋体" w:cs="宋体"/>
                <w:color w:val="auto"/>
                <w:kern w:val="0"/>
                <w:sz w:val="18"/>
                <w:szCs w:val="18"/>
              </w:rPr>
              <w:t>年度</w:t>
            </w:r>
          </w:p>
          <w:p>
            <w:pPr>
              <w:widowControl/>
              <w:spacing w:line="240" w:lineRule="exact"/>
              <w:jc w:val="left"/>
              <w:rPr>
                <w:rFonts w:ascii="宋体" w:hAnsi="宋体" w:cs="宋体"/>
                <w:color w:val="auto"/>
                <w:kern w:val="0"/>
                <w:sz w:val="18"/>
                <w:szCs w:val="18"/>
              </w:rPr>
            </w:pPr>
            <w:r>
              <w:rPr>
                <w:rFonts w:hint="eastAsia" w:ascii="宋体" w:hAnsi="宋体" w:cs="宋体"/>
                <w:color w:val="auto"/>
                <w:kern w:val="0"/>
                <w:sz w:val="18"/>
                <w:szCs w:val="18"/>
              </w:rPr>
              <w:t>指标值</w:t>
            </w:r>
          </w:p>
        </w:tc>
        <w:tc>
          <w:tcPr>
            <w:tcW w:w="99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实际</w:t>
            </w:r>
          </w:p>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完成值</w:t>
            </w:r>
          </w:p>
        </w:tc>
        <w:tc>
          <w:tcPr>
            <w:tcW w:w="543"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分值</w:t>
            </w:r>
          </w:p>
        </w:tc>
        <w:tc>
          <w:tcPr>
            <w:tcW w:w="712"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得分</w:t>
            </w:r>
          </w:p>
        </w:tc>
        <w:tc>
          <w:tcPr>
            <w:tcW w:w="155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偏差原因分析及改进措施</w:t>
            </w:r>
          </w:p>
        </w:tc>
      </w:tr>
      <w:tr>
        <w:tblPrEx>
          <w:tblLayout w:type="fixed"/>
          <w:tblCellMar>
            <w:top w:w="0" w:type="dxa"/>
            <w:left w:w="108" w:type="dxa"/>
            <w:bottom w:w="0" w:type="dxa"/>
            <w:right w:w="108" w:type="dxa"/>
          </w:tblCellMar>
        </w:tblPrEx>
        <w:trPr>
          <w:trHeight w:val="291" w:hRule="exact"/>
        </w:trPr>
        <w:tc>
          <w:tcPr>
            <w:tcW w:w="816"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969"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产出指标</w:t>
            </w:r>
          </w:p>
        </w:tc>
        <w:tc>
          <w:tcPr>
            <w:tcW w:w="108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数量指标</w:t>
            </w:r>
          </w:p>
        </w:tc>
        <w:tc>
          <w:tcPr>
            <w:tcW w:w="1705" w:type="dxa"/>
            <w:gridSpan w:val="2"/>
            <w:tcBorders>
              <w:top w:val="single" w:color="auto" w:sz="4" w:space="0"/>
              <w:left w:val="nil"/>
              <w:bottom w:val="single" w:color="auto" w:sz="4" w:space="0"/>
              <w:right w:val="single" w:color="auto" w:sz="4" w:space="0"/>
            </w:tcBorders>
            <w:textDirection w:val="lrTb"/>
            <w:vAlign w:val="center"/>
          </w:tcPr>
          <w:p>
            <w:pPr>
              <w:keepNext w:val="0"/>
              <w:keepLines w:val="0"/>
              <w:widowControl/>
              <w:suppressLineNumbers w:val="0"/>
              <w:jc w:val="left"/>
              <w:textAlignment w:val="center"/>
              <w:rPr>
                <w:rFonts w:hint="eastAsia" w:ascii="宋体" w:hAnsi="宋体" w:eastAsia="宋体" w:cs="宋体"/>
                <w:color w:val="auto"/>
                <w:kern w:val="0"/>
                <w:sz w:val="15"/>
                <w:szCs w:val="15"/>
                <w:lang w:eastAsia="zh-CN"/>
              </w:rPr>
            </w:pPr>
            <w:r>
              <w:rPr>
                <w:rFonts w:hint="eastAsia" w:ascii="宋体" w:hAnsi="宋体" w:cs="宋体"/>
                <w:color w:val="auto"/>
                <w:kern w:val="0"/>
                <w:sz w:val="15"/>
                <w:szCs w:val="15"/>
                <w:lang w:eastAsia="zh-CN"/>
              </w:rPr>
              <w:t>七届人大五次会议</w:t>
            </w:r>
          </w:p>
        </w:tc>
        <w:tc>
          <w:tcPr>
            <w:tcW w:w="1087"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1次</w:t>
            </w:r>
          </w:p>
        </w:tc>
        <w:tc>
          <w:tcPr>
            <w:tcW w:w="995" w:type="dxa"/>
            <w:tcBorders>
              <w:top w:val="nil"/>
              <w:left w:val="nil"/>
              <w:bottom w:val="single" w:color="auto" w:sz="4" w:space="0"/>
              <w:right w:val="single" w:color="auto" w:sz="4" w:space="0"/>
            </w:tcBorders>
            <w:textDirection w:val="lrTb"/>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1次</w:t>
            </w:r>
          </w:p>
        </w:tc>
        <w:tc>
          <w:tcPr>
            <w:tcW w:w="543"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10</w:t>
            </w:r>
          </w:p>
        </w:tc>
        <w:tc>
          <w:tcPr>
            <w:tcW w:w="712"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10</w:t>
            </w:r>
          </w:p>
        </w:tc>
        <w:tc>
          <w:tcPr>
            <w:tcW w:w="155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r>
      <w:tr>
        <w:tblPrEx>
          <w:tblLayout w:type="fixed"/>
          <w:tblCellMar>
            <w:top w:w="0" w:type="dxa"/>
            <w:left w:w="108" w:type="dxa"/>
            <w:bottom w:w="0" w:type="dxa"/>
            <w:right w:w="108" w:type="dxa"/>
          </w:tblCellMar>
        </w:tblPrEx>
        <w:trPr>
          <w:trHeight w:val="291" w:hRule="exact"/>
        </w:trPr>
        <w:tc>
          <w:tcPr>
            <w:tcW w:w="816"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96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08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705" w:type="dxa"/>
            <w:gridSpan w:val="2"/>
            <w:tcBorders>
              <w:top w:val="single" w:color="auto" w:sz="4" w:space="0"/>
              <w:left w:val="nil"/>
              <w:bottom w:val="single" w:color="auto" w:sz="4" w:space="0"/>
              <w:right w:val="single" w:color="auto" w:sz="4" w:space="0"/>
            </w:tcBorders>
            <w:textDirection w:val="lrTb"/>
            <w:vAlign w:val="center"/>
          </w:tcPr>
          <w:p>
            <w:pPr>
              <w:keepNext w:val="0"/>
              <w:keepLines w:val="0"/>
              <w:widowControl/>
              <w:suppressLineNumbers w:val="0"/>
              <w:jc w:val="left"/>
              <w:textAlignment w:val="center"/>
              <w:rPr>
                <w:rFonts w:hint="eastAsia" w:ascii="宋体" w:hAnsi="宋体" w:eastAsia="宋体" w:cs="宋体"/>
                <w:color w:val="auto"/>
                <w:kern w:val="0"/>
                <w:sz w:val="15"/>
                <w:szCs w:val="15"/>
                <w:lang w:eastAsia="zh-CN"/>
              </w:rPr>
            </w:pPr>
            <w:r>
              <w:rPr>
                <w:rFonts w:hint="eastAsia" w:ascii="宋体" w:hAnsi="宋体" w:cs="宋体"/>
                <w:color w:val="auto"/>
                <w:kern w:val="0"/>
                <w:sz w:val="15"/>
                <w:szCs w:val="15"/>
                <w:lang w:eastAsia="zh-CN"/>
              </w:rPr>
              <w:t>会议天数</w:t>
            </w:r>
          </w:p>
        </w:tc>
        <w:tc>
          <w:tcPr>
            <w:tcW w:w="1087"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4天</w:t>
            </w:r>
          </w:p>
        </w:tc>
        <w:tc>
          <w:tcPr>
            <w:tcW w:w="995" w:type="dxa"/>
            <w:tcBorders>
              <w:top w:val="nil"/>
              <w:left w:val="nil"/>
              <w:bottom w:val="single" w:color="auto" w:sz="4" w:space="0"/>
              <w:right w:val="single" w:color="auto" w:sz="4" w:space="0"/>
            </w:tcBorders>
            <w:textDirection w:val="lrTb"/>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4天</w:t>
            </w:r>
          </w:p>
        </w:tc>
        <w:tc>
          <w:tcPr>
            <w:tcW w:w="543"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10</w:t>
            </w:r>
          </w:p>
        </w:tc>
        <w:tc>
          <w:tcPr>
            <w:tcW w:w="712"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10</w:t>
            </w:r>
          </w:p>
        </w:tc>
        <w:tc>
          <w:tcPr>
            <w:tcW w:w="155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r>
      <w:tr>
        <w:tblPrEx>
          <w:tblLayout w:type="fixed"/>
          <w:tblCellMar>
            <w:top w:w="0" w:type="dxa"/>
            <w:left w:w="108" w:type="dxa"/>
            <w:bottom w:w="0" w:type="dxa"/>
            <w:right w:w="108" w:type="dxa"/>
          </w:tblCellMar>
        </w:tblPrEx>
        <w:trPr>
          <w:trHeight w:val="417" w:hRule="exact"/>
        </w:trPr>
        <w:tc>
          <w:tcPr>
            <w:tcW w:w="816"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96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08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705" w:type="dxa"/>
            <w:gridSpan w:val="2"/>
            <w:tcBorders>
              <w:top w:val="single" w:color="auto" w:sz="4" w:space="0"/>
              <w:left w:val="nil"/>
              <w:bottom w:val="single" w:color="auto" w:sz="4" w:space="0"/>
              <w:right w:val="single" w:color="auto" w:sz="4" w:space="0"/>
            </w:tcBorders>
            <w:textDirection w:val="lrTb"/>
            <w:vAlign w:val="center"/>
          </w:tcPr>
          <w:p>
            <w:pPr>
              <w:keepNext w:val="0"/>
              <w:keepLines w:val="0"/>
              <w:widowControl/>
              <w:suppressLineNumbers w:val="0"/>
              <w:jc w:val="left"/>
              <w:textAlignment w:val="center"/>
              <w:rPr>
                <w:rFonts w:hint="eastAsia" w:ascii="宋体" w:hAnsi="宋体" w:eastAsia="宋体" w:cs="宋体"/>
                <w:color w:val="auto"/>
                <w:kern w:val="0"/>
                <w:sz w:val="15"/>
                <w:szCs w:val="15"/>
                <w:lang w:eastAsia="zh-CN"/>
              </w:rPr>
            </w:pPr>
          </w:p>
        </w:tc>
        <w:tc>
          <w:tcPr>
            <w:tcW w:w="1087" w:type="dxa"/>
            <w:gridSpan w:val="2"/>
            <w:tcBorders>
              <w:top w:val="nil"/>
              <w:left w:val="nil"/>
              <w:bottom w:val="single" w:color="auto" w:sz="4" w:space="0"/>
              <w:right w:val="single" w:color="auto" w:sz="4" w:space="0"/>
            </w:tcBorders>
            <w:textDirection w:val="lrTb"/>
            <w:vAlign w:val="center"/>
          </w:tcPr>
          <w:p>
            <w:pPr>
              <w:widowControl/>
              <w:spacing w:line="240" w:lineRule="exact"/>
              <w:jc w:val="center"/>
              <w:rPr>
                <w:rFonts w:ascii="宋体" w:hAnsi="宋体" w:cs="宋体"/>
                <w:color w:val="auto"/>
                <w:kern w:val="0"/>
                <w:sz w:val="18"/>
                <w:szCs w:val="18"/>
              </w:rPr>
            </w:pPr>
          </w:p>
        </w:tc>
        <w:tc>
          <w:tcPr>
            <w:tcW w:w="995" w:type="dxa"/>
            <w:tcBorders>
              <w:top w:val="nil"/>
              <w:left w:val="nil"/>
              <w:bottom w:val="single" w:color="auto" w:sz="4" w:space="0"/>
              <w:right w:val="single" w:color="auto" w:sz="4" w:space="0"/>
            </w:tcBorders>
            <w:textDirection w:val="lrTb"/>
            <w:vAlign w:val="center"/>
          </w:tcPr>
          <w:p>
            <w:pPr>
              <w:widowControl/>
              <w:spacing w:line="240" w:lineRule="exact"/>
              <w:jc w:val="center"/>
              <w:rPr>
                <w:rFonts w:hint="eastAsia" w:ascii="宋体" w:hAnsi="宋体" w:eastAsia="宋体" w:cs="宋体"/>
                <w:color w:val="auto"/>
                <w:kern w:val="0"/>
                <w:sz w:val="18"/>
                <w:szCs w:val="18"/>
                <w:lang w:val="en-US" w:eastAsia="zh-CN"/>
              </w:rPr>
            </w:pPr>
          </w:p>
        </w:tc>
        <w:tc>
          <w:tcPr>
            <w:tcW w:w="543"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p>
        </w:tc>
        <w:tc>
          <w:tcPr>
            <w:tcW w:w="712"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p>
        </w:tc>
        <w:tc>
          <w:tcPr>
            <w:tcW w:w="155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5"/>
                <w:szCs w:val="15"/>
                <w:lang w:eastAsia="zh-CN"/>
              </w:rPr>
            </w:pPr>
          </w:p>
        </w:tc>
      </w:tr>
      <w:tr>
        <w:tblPrEx>
          <w:tblLayout w:type="fixed"/>
          <w:tblCellMar>
            <w:top w:w="0" w:type="dxa"/>
            <w:left w:w="108" w:type="dxa"/>
            <w:bottom w:w="0" w:type="dxa"/>
            <w:right w:w="108" w:type="dxa"/>
          </w:tblCellMar>
        </w:tblPrEx>
        <w:trPr>
          <w:trHeight w:val="291" w:hRule="exact"/>
        </w:trPr>
        <w:tc>
          <w:tcPr>
            <w:tcW w:w="816"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96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086"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质量指标</w:t>
            </w:r>
          </w:p>
        </w:tc>
        <w:tc>
          <w:tcPr>
            <w:tcW w:w="170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color w:val="auto"/>
                <w:kern w:val="0"/>
                <w:sz w:val="15"/>
                <w:szCs w:val="15"/>
                <w:lang w:eastAsia="zh-CN"/>
              </w:rPr>
            </w:pPr>
            <w:r>
              <w:rPr>
                <w:rFonts w:hint="eastAsia" w:ascii="宋体" w:hAnsi="宋体" w:cs="宋体"/>
                <w:color w:val="auto"/>
                <w:kern w:val="0"/>
                <w:sz w:val="15"/>
                <w:szCs w:val="15"/>
                <w:lang w:eastAsia="zh-CN"/>
              </w:rPr>
              <w:t>大会顺利开展</w:t>
            </w:r>
          </w:p>
        </w:tc>
        <w:tc>
          <w:tcPr>
            <w:tcW w:w="1087"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eastAsia="zh-CN"/>
              </w:rPr>
            </w:pPr>
            <w:r>
              <w:rPr>
                <w:rFonts w:hint="eastAsia" w:ascii="宋体" w:hAnsi="宋体" w:cs="宋体"/>
                <w:color w:val="auto"/>
                <w:kern w:val="0"/>
                <w:sz w:val="18"/>
                <w:szCs w:val="18"/>
                <w:lang w:eastAsia="zh-CN"/>
              </w:rPr>
              <w:t>顺利召开</w:t>
            </w:r>
          </w:p>
        </w:tc>
        <w:tc>
          <w:tcPr>
            <w:tcW w:w="99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543"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10</w:t>
            </w:r>
          </w:p>
        </w:tc>
        <w:tc>
          <w:tcPr>
            <w:tcW w:w="712"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10</w:t>
            </w:r>
          </w:p>
        </w:tc>
        <w:tc>
          <w:tcPr>
            <w:tcW w:w="155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5"/>
                <w:szCs w:val="15"/>
              </w:rPr>
            </w:pPr>
          </w:p>
        </w:tc>
      </w:tr>
      <w:tr>
        <w:tblPrEx>
          <w:tblLayout w:type="fixed"/>
          <w:tblCellMar>
            <w:top w:w="0" w:type="dxa"/>
            <w:left w:w="108" w:type="dxa"/>
            <w:bottom w:w="0" w:type="dxa"/>
            <w:right w:w="108" w:type="dxa"/>
          </w:tblCellMar>
        </w:tblPrEx>
        <w:trPr>
          <w:trHeight w:val="653" w:hRule="exact"/>
        </w:trPr>
        <w:tc>
          <w:tcPr>
            <w:tcW w:w="816"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96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086"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时效指标</w:t>
            </w:r>
          </w:p>
        </w:tc>
        <w:tc>
          <w:tcPr>
            <w:tcW w:w="170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auto"/>
                <w:kern w:val="0"/>
                <w:sz w:val="15"/>
                <w:szCs w:val="15"/>
              </w:rPr>
            </w:pPr>
          </w:p>
        </w:tc>
        <w:tc>
          <w:tcPr>
            <w:tcW w:w="108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99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543"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712"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55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r>
      <w:tr>
        <w:tblPrEx>
          <w:tblLayout w:type="fixed"/>
          <w:tblCellMar>
            <w:top w:w="0" w:type="dxa"/>
            <w:left w:w="108" w:type="dxa"/>
            <w:bottom w:w="0" w:type="dxa"/>
            <w:right w:w="108" w:type="dxa"/>
          </w:tblCellMar>
        </w:tblPrEx>
        <w:trPr>
          <w:trHeight w:val="340" w:hRule="exact"/>
        </w:trPr>
        <w:tc>
          <w:tcPr>
            <w:tcW w:w="816"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96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08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成本指标</w:t>
            </w:r>
          </w:p>
        </w:tc>
        <w:tc>
          <w:tcPr>
            <w:tcW w:w="1705" w:type="dxa"/>
            <w:gridSpan w:val="2"/>
            <w:tcBorders>
              <w:top w:val="single" w:color="auto" w:sz="4" w:space="0"/>
              <w:left w:val="nil"/>
              <w:bottom w:val="single" w:color="auto" w:sz="4" w:space="0"/>
              <w:right w:val="single" w:color="auto" w:sz="4" w:space="0"/>
            </w:tcBorders>
            <w:textDirection w:val="lrTb"/>
            <w:vAlign w:val="center"/>
          </w:tcPr>
          <w:p>
            <w:pPr>
              <w:keepNext w:val="0"/>
              <w:keepLines w:val="0"/>
              <w:widowControl/>
              <w:suppressLineNumbers w:val="0"/>
              <w:jc w:val="left"/>
              <w:textAlignment w:val="center"/>
              <w:rPr>
                <w:rFonts w:ascii="宋体" w:hAnsi="宋体" w:cs="宋体"/>
                <w:color w:val="auto"/>
                <w:kern w:val="0"/>
                <w:sz w:val="15"/>
                <w:szCs w:val="15"/>
              </w:rPr>
            </w:pPr>
          </w:p>
        </w:tc>
        <w:tc>
          <w:tcPr>
            <w:tcW w:w="108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5"/>
                <w:szCs w:val="15"/>
              </w:rPr>
            </w:pPr>
          </w:p>
        </w:tc>
        <w:tc>
          <w:tcPr>
            <w:tcW w:w="99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p>
        </w:tc>
        <w:tc>
          <w:tcPr>
            <w:tcW w:w="543"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p>
        </w:tc>
        <w:tc>
          <w:tcPr>
            <w:tcW w:w="712"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p>
        </w:tc>
        <w:tc>
          <w:tcPr>
            <w:tcW w:w="1550" w:type="dxa"/>
            <w:gridSpan w:val="2"/>
            <w:tcBorders>
              <w:top w:val="single" w:color="auto" w:sz="4" w:space="0"/>
              <w:left w:val="nil"/>
              <w:bottom w:val="single" w:color="auto" w:sz="4" w:space="0"/>
              <w:right w:val="single" w:color="auto" w:sz="4" w:space="0"/>
            </w:tcBorders>
            <w:textDirection w:val="lrTb"/>
            <w:vAlign w:val="center"/>
          </w:tcPr>
          <w:p>
            <w:pPr>
              <w:widowControl/>
              <w:spacing w:line="240" w:lineRule="exact"/>
              <w:jc w:val="center"/>
              <w:rPr>
                <w:rFonts w:ascii="宋体" w:hAnsi="宋体" w:cs="宋体"/>
                <w:color w:val="auto"/>
                <w:kern w:val="0"/>
                <w:sz w:val="18"/>
                <w:szCs w:val="18"/>
              </w:rPr>
            </w:pPr>
          </w:p>
        </w:tc>
      </w:tr>
      <w:tr>
        <w:tblPrEx>
          <w:tblLayout w:type="fixed"/>
          <w:tblCellMar>
            <w:top w:w="0" w:type="dxa"/>
            <w:left w:w="108" w:type="dxa"/>
            <w:bottom w:w="0" w:type="dxa"/>
            <w:right w:w="108" w:type="dxa"/>
          </w:tblCellMar>
        </w:tblPrEx>
        <w:trPr>
          <w:trHeight w:val="291" w:hRule="exact"/>
        </w:trPr>
        <w:tc>
          <w:tcPr>
            <w:tcW w:w="816"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96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08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70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eastAsia="宋体" w:cs="宋体"/>
                <w:color w:val="auto"/>
                <w:kern w:val="0"/>
                <w:sz w:val="15"/>
                <w:szCs w:val="15"/>
                <w:lang w:eastAsia="zh-CN"/>
              </w:rPr>
            </w:pPr>
            <w:r>
              <w:rPr>
                <w:rFonts w:hint="eastAsia" w:ascii="宋体" w:hAnsi="宋体" w:cs="宋体"/>
                <w:color w:val="auto"/>
                <w:kern w:val="0"/>
                <w:sz w:val="15"/>
                <w:szCs w:val="15"/>
                <w:lang w:eastAsia="zh-CN"/>
              </w:rPr>
              <w:t>印刷材料及证件制作费</w:t>
            </w:r>
          </w:p>
        </w:tc>
        <w:tc>
          <w:tcPr>
            <w:tcW w:w="108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eastAsia="宋体" w:cs="宋体"/>
                <w:color w:val="auto"/>
                <w:kern w:val="0"/>
                <w:sz w:val="18"/>
                <w:szCs w:val="18"/>
              </w:rPr>
              <w:t>≦</w:t>
            </w:r>
            <w:r>
              <w:rPr>
                <w:rFonts w:hint="eastAsia" w:ascii="宋体" w:hAnsi="宋体" w:eastAsia="宋体" w:cs="宋体"/>
                <w:color w:val="auto"/>
                <w:kern w:val="0"/>
                <w:sz w:val="18"/>
                <w:szCs w:val="18"/>
                <w:lang w:val="en-US" w:eastAsia="zh-CN"/>
              </w:rPr>
              <w:t>20万</w:t>
            </w:r>
          </w:p>
        </w:tc>
        <w:tc>
          <w:tcPr>
            <w:tcW w:w="99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19.57</w:t>
            </w:r>
          </w:p>
        </w:tc>
        <w:tc>
          <w:tcPr>
            <w:tcW w:w="543"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20</w:t>
            </w:r>
          </w:p>
        </w:tc>
        <w:tc>
          <w:tcPr>
            <w:tcW w:w="712"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20</w:t>
            </w:r>
          </w:p>
        </w:tc>
        <w:tc>
          <w:tcPr>
            <w:tcW w:w="155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r>
      <w:tr>
        <w:tblPrEx>
          <w:tblLayout w:type="fixed"/>
          <w:tblCellMar>
            <w:top w:w="0" w:type="dxa"/>
            <w:left w:w="108" w:type="dxa"/>
            <w:bottom w:w="0" w:type="dxa"/>
            <w:right w:w="108" w:type="dxa"/>
          </w:tblCellMar>
        </w:tblPrEx>
        <w:trPr>
          <w:trHeight w:val="291" w:hRule="exact"/>
        </w:trPr>
        <w:tc>
          <w:tcPr>
            <w:tcW w:w="816"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96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08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70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auto"/>
                <w:kern w:val="0"/>
                <w:sz w:val="15"/>
                <w:szCs w:val="15"/>
              </w:rPr>
            </w:pPr>
          </w:p>
        </w:tc>
        <w:tc>
          <w:tcPr>
            <w:tcW w:w="108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99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543"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712"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55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r>
      <w:tr>
        <w:tblPrEx>
          <w:tblLayout w:type="fixed"/>
          <w:tblCellMar>
            <w:top w:w="0" w:type="dxa"/>
            <w:left w:w="108" w:type="dxa"/>
            <w:bottom w:w="0" w:type="dxa"/>
            <w:right w:w="108" w:type="dxa"/>
          </w:tblCellMar>
        </w:tblPrEx>
        <w:trPr>
          <w:trHeight w:val="291" w:hRule="exact"/>
        </w:trPr>
        <w:tc>
          <w:tcPr>
            <w:tcW w:w="816"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969"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效益指标</w:t>
            </w:r>
          </w:p>
        </w:tc>
        <w:tc>
          <w:tcPr>
            <w:tcW w:w="108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经济效益</w:t>
            </w:r>
          </w:p>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指标</w:t>
            </w:r>
          </w:p>
        </w:tc>
        <w:tc>
          <w:tcPr>
            <w:tcW w:w="170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auto"/>
                <w:kern w:val="0"/>
                <w:sz w:val="15"/>
                <w:szCs w:val="15"/>
              </w:rPr>
            </w:pPr>
          </w:p>
        </w:tc>
        <w:tc>
          <w:tcPr>
            <w:tcW w:w="108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99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543"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712"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55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r>
      <w:tr>
        <w:tblPrEx>
          <w:tblLayout w:type="fixed"/>
          <w:tblCellMar>
            <w:top w:w="0" w:type="dxa"/>
            <w:left w:w="108" w:type="dxa"/>
            <w:bottom w:w="0" w:type="dxa"/>
            <w:right w:w="108" w:type="dxa"/>
          </w:tblCellMar>
        </w:tblPrEx>
        <w:trPr>
          <w:trHeight w:val="291" w:hRule="exact"/>
        </w:trPr>
        <w:tc>
          <w:tcPr>
            <w:tcW w:w="816"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96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08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70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auto"/>
                <w:kern w:val="0"/>
                <w:sz w:val="15"/>
                <w:szCs w:val="15"/>
              </w:rPr>
            </w:pPr>
          </w:p>
        </w:tc>
        <w:tc>
          <w:tcPr>
            <w:tcW w:w="108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99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543"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712"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55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r>
      <w:tr>
        <w:tblPrEx>
          <w:tblLayout w:type="fixed"/>
          <w:tblCellMar>
            <w:top w:w="0" w:type="dxa"/>
            <w:left w:w="108" w:type="dxa"/>
            <w:bottom w:w="0" w:type="dxa"/>
            <w:right w:w="108" w:type="dxa"/>
          </w:tblCellMar>
        </w:tblPrEx>
        <w:trPr>
          <w:trHeight w:val="291" w:hRule="exact"/>
        </w:trPr>
        <w:tc>
          <w:tcPr>
            <w:tcW w:w="816"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96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08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70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auto"/>
                <w:kern w:val="0"/>
                <w:sz w:val="15"/>
                <w:szCs w:val="15"/>
              </w:rPr>
            </w:pPr>
          </w:p>
        </w:tc>
        <w:tc>
          <w:tcPr>
            <w:tcW w:w="108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99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543"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712"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55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r>
      <w:tr>
        <w:tblPrEx>
          <w:tblLayout w:type="fixed"/>
          <w:tblCellMar>
            <w:top w:w="0" w:type="dxa"/>
            <w:left w:w="108" w:type="dxa"/>
            <w:bottom w:w="0" w:type="dxa"/>
            <w:right w:w="108" w:type="dxa"/>
          </w:tblCellMar>
        </w:tblPrEx>
        <w:trPr>
          <w:trHeight w:val="291" w:hRule="exact"/>
        </w:trPr>
        <w:tc>
          <w:tcPr>
            <w:tcW w:w="816"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96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08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社会效益</w:t>
            </w:r>
          </w:p>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指标</w:t>
            </w:r>
          </w:p>
        </w:tc>
        <w:tc>
          <w:tcPr>
            <w:tcW w:w="1705" w:type="dxa"/>
            <w:gridSpan w:val="2"/>
            <w:tcBorders>
              <w:top w:val="single" w:color="auto" w:sz="4" w:space="0"/>
              <w:left w:val="nil"/>
              <w:bottom w:val="single" w:color="auto" w:sz="4" w:space="0"/>
              <w:right w:val="single" w:color="auto" w:sz="4" w:space="0"/>
            </w:tcBorders>
            <w:textDirection w:val="lrTb"/>
            <w:vAlign w:val="center"/>
          </w:tcPr>
          <w:p>
            <w:pPr>
              <w:keepNext w:val="0"/>
              <w:keepLines w:val="0"/>
              <w:widowControl/>
              <w:suppressLineNumbers w:val="0"/>
              <w:jc w:val="center"/>
              <w:textAlignment w:val="center"/>
              <w:rPr>
                <w:rFonts w:ascii="宋体" w:hAnsi="宋体" w:cs="宋体"/>
                <w:color w:val="auto"/>
                <w:kern w:val="0"/>
                <w:sz w:val="15"/>
                <w:szCs w:val="15"/>
              </w:rPr>
            </w:pPr>
            <w:r>
              <w:rPr>
                <w:rFonts w:hint="default" w:ascii="仿宋_GB2312" w:hAnsi="宋体" w:eastAsia="仿宋_GB2312" w:cs="仿宋_GB2312"/>
                <w:i w:val="0"/>
                <w:color w:val="000000"/>
                <w:kern w:val="0"/>
                <w:sz w:val="21"/>
                <w:szCs w:val="21"/>
                <w:u w:val="none"/>
                <w:lang w:val="en-US" w:eastAsia="zh-CN" w:bidi="ar"/>
              </w:rPr>
              <w:t>人代会宣传力度</w:t>
            </w:r>
          </w:p>
        </w:tc>
        <w:tc>
          <w:tcPr>
            <w:tcW w:w="1087"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eastAsia="zh-CN"/>
              </w:rPr>
            </w:pPr>
            <w:r>
              <w:rPr>
                <w:rFonts w:hint="eastAsia" w:ascii="宋体" w:hAnsi="宋体" w:cs="宋体"/>
                <w:color w:val="auto"/>
                <w:kern w:val="0"/>
                <w:sz w:val="18"/>
                <w:szCs w:val="18"/>
                <w:lang w:eastAsia="zh-CN"/>
              </w:rPr>
              <w:t>提高</w:t>
            </w:r>
          </w:p>
        </w:tc>
        <w:tc>
          <w:tcPr>
            <w:tcW w:w="99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eastAsia="zh-CN"/>
              </w:rPr>
            </w:pPr>
            <w:r>
              <w:rPr>
                <w:rFonts w:hint="eastAsia" w:ascii="宋体" w:hAnsi="宋体" w:cs="宋体"/>
                <w:color w:val="auto"/>
                <w:kern w:val="0"/>
                <w:sz w:val="18"/>
                <w:szCs w:val="18"/>
                <w:lang w:eastAsia="zh-CN"/>
              </w:rPr>
              <w:t>提高</w:t>
            </w:r>
          </w:p>
        </w:tc>
        <w:tc>
          <w:tcPr>
            <w:tcW w:w="543"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10</w:t>
            </w:r>
          </w:p>
        </w:tc>
        <w:tc>
          <w:tcPr>
            <w:tcW w:w="712"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10</w:t>
            </w:r>
          </w:p>
        </w:tc>
        <w:tc>
          <w:tcPr>
            <w:tcW w:w="155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r>
      <w:tr>
        <w:tblPrEx>
          <w:tblLayout w:type="fixed"/>
          <w:tblCellMar>
            <w:top w:w="0" w:type="dxa"/>
            <w:left w:w="108" w:type="dxa"/>
            <w:bottom w:w="0" w:type="dxa"/>
            <w:right w:w="108" w:type="dxa"/>
          </w:tblCellMar>
        </w:tblPrEx>
        <w:trPr>
          <w:trHeight w:val="291" w:hRule="exact"/>
        </w:trPr>
        <w:tc>
          <w:tcPr>
            <w:tcW w:w="816"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96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08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705" w:type="dxa"/>
            <w:gridSpan w:val="2"/>
            <w:tcBorders>
              <w:top w:val="single" w:color="auto" w:sz="4" w:space="0"/>
              <w:left w:val="nil"/>
              <w:bottom w:val="single" w:color="auto" w:sz="4" w:space="0"/>
              <w:right w:val="single" w:color="auto" w:sz="4" w:space="0"/>
            </w:tcBorders>
            <w:textDirection w:val="lrTb"/>
            <w:vAlign w:val="center"/>
          </w:tcPr>
          <w:p>
            <w:pPr>
              <w:keepNext w:val="0"/>
              <w:keepLines w:val="0"/>
              <w:widowControl/>
              <w:suppressLineNumbers w:val="0"/>
              <w:jc w:val="center"/>
              <w:textAlignment w:val="center"/>
              <w:rPr>
                <w:rFonts w:ascii="宋体" w:hAnsi="宋体" w:cs="宋体"/>
                <w:color w:val="auto"/>
                <w:kern w:val="0"/>
                <w:sz w:val="15"/>
                <w:szCs w:val="15"/>
              </w:rPr>
            </w:pPr>
            <w:r>
              <w:rPr>
                <w:rFonts w:hint="default" w:ascii="仿宋_GB2312" w:hAnsi="宋体" w:eastAsia="仿宋_GB2312" w:cs="仿宋_GB2312"/>
                <w:i w:val="0"/>
                <w:color w:val="000000"/>
                <w:kern w:val="0"/>
                <w:sz w:val="21"/>
                <w:szCs w:val="21"/>
                <w:u w:val="none"/>
                <w:lang w:val="en-US" w:eastAsia="zh-CN" w:bidi="ar"/>
              </w:rPr>
              <w:t>代表履职能力</w:t>
            </w:r>
          </w:p>
        </w:tc>
        <w:tc>
          <w:tcPr>
            <w:tcW w:w="1087"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eastAsia="zh-CN"/>
              </w:rPr>
            </w:pPr>
            <w:r>
              <w:rPr>
                <w:rFonts w:hint="eastAsia" w:ascii="宋体" w:hAnsi="宋体" w:cs="宋体"/>
                <w:color w:val="auto"/>
                <w:kern w:val="0"/>
                <w:sz w:val="18"/>
                <w:szCs w:val="18"/>
                <w:lang w:eastAsia="zh-CN"/>
              </w:rPr>
              <w:t>增强</w:t>
            </w:r>
          </w:p>
        </w:tc>
        <w:tc>
          <w:tcPr>
            <w:tcW w:w="99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eastAsia="zh-CN"/>
              </w:rPr>
            </w:pPr>
            <w:r>
              <w:rPr>
                <w:rFonts w:hint="eastAsia" w:ascii="宋体" w:hAnsi="宋体" w:cs="宋体"/>
                <w:color w:val="auto"/>
                <w:kern w:val="0"/>
                <w:sz w:val="18"/>
                <w:szCs w:val="18"/>
                <w:lang w:eastAsia="zh-CN"/>
              </w:rPr>
              <w:t>增强</w:t>
            </w:r>
          </w:p>
        </w:tc>
        <w:tc>
          <w:tcPr>
            <w:tcW w:w="543"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10</w:t>
            </w:r>
          </w:p>
        </w:tc>
        <w:tc>
          <w:tcPr>
            <w:tcW w:w="712"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10</w:t>
            </w:r>
          </w:p>
        </w:tc>
        <w:tc>
          <w:tcPr>
            <w:tcW w:w="155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r>
      <w:tr>
        <w:tblPrEx>
          <w:tblLayout w:type="fixed"/>
          <w:tblCellMar>
            <w:top w:w="0" w:type="dxa"/>
            <w:left w:w="108" w:type="dxa"/>
            <w:bottom w:w="0" w:type="dxa"/>
            <w:right w:w="108" w:type="dxa"/>
          </w:tblCellMar>
        </w:tblPrEx>
        <w:trPr>
          <w:trHeight w:val="428" w:hRule="exact"/>
        </w:trPr>
        <w:tc>
          <w:tcPr>
            <w:tcW w:w="816"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96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08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705" w:type="dxa"/>
            <w:gridSpan w:val="2"/>
            <w:tcBorders>
              <w:top w:val="single" w:color="auto" w:sz="4" w:space="0"/>
              <w:left w:val="nil"/>
              <w:bottom w:val="single" w:color="auto" w:sz="4" w:space="0"/>
              <w:right w:val="single" w:color="auto" w:sz="4" w:space="0"/>
            </w:tcBorders>
            <w:textDirection w:val="lrTb"/>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default" w:ascii="仿宋_GB2312" w:hAnsi="宋体" w:eastAsia="仿宋_GB2312" w:cs="仿宋_GB2312"/>
                <w:i w:val="0"/>
                <w:color w:val="000000"/>
                <w:kern w:val="0"/>
                <w:sz w:val="18"/>
                <w:szCs w:val="18"/>
                <w:u w:val="none"/>
                <w:lang w:val="en-US" w:eastAsia="zh-CN" w:bidi="ar"/>
              </w:rPr>
            </w:pPr>
            <w:r>
              <w:rPr>
                <w:rFonts w:hint="default" w:ascii="仿宋_GB2312" w:hAnsi="宋体" w:eastAsia="仿宋_GB2312" w:cs="仿宋_GB2312"/>
                <w:i w:val="0"/>
                <w:color w:val="000000"/>
                <w:kern w:val="0"/>
                <w:sz w:val="18"/>
                <w:szCs w:val="18"/>
                <w:u w:val="none"/>
                <w:lang w:val="en-US" w:eastAsia="zh-CN" w:bidi="ar"/>
              </w:rPr>
              <w:t>工作人员组织协调</w:t>
            </w:r>
          </w:p>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ascii="宋体" w:hAnsi="宋体" w:cs="宋体"/>
                <w:color w:val="auto"/>
                <w:kern w:val="0"/>
                <w:sz w:val="15"/>
                <w:szCs w:val="15"/>
              </w:rPr>
            </w:pPr>
            <w:r>
              <w:rPr>
                <w:rFonts w:hint="default" w:ascii="仿宋_GB2312" w:hAnsi="宋体" w:eastAsia="仿宋_GB2312" w:cs="仿宋_GB2312"/>
                <w:i w:val="0"/>
                <w:color w:val="000000"/>
                <w:kern w:val="0"/>
                <w:sz w:val="18"/>
                <w:szCs w:val="18"/>
                <w:u w:val="none"/>
                <w:lang w:val="en-US" w:eastAsia="zh-CN" w:bidi="ar"/>
              </w:rPr>
              <w:t>能力</w:t>
            </w:r>
          </w:p>
        </w:tc>
        <w:tc>
          <w:tcPr>
            <w:tcW w:w="1087"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eastAsia="zh-CN"/>
              </w:rPr>
            </w:pPr>
            <w:r>
              <w:rPr>
                <w:rFonts w:hint="eastAsia" w:ascii="宋体" w:hAnsi="宋体" w:cs="宋体"/>
                <w:color w:val="auto"/>
                <w:kern w:val="0"/>
                <w:sz w:val="18"/>
                <w:szCs w:val="18"/>
                <w:lang w:eastAsia="zh-CN"/>
              </w:rPr>
              <w:t>提升</w:t>
            </w:r>
          </w:p>
        </w:tc>
        <w:tc>
          <w:tcPr>
            <w:tcW w:w="995"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eastAsia="zh-CN"/>
              </w:rPr>
            </w:pPr>
            <w:r>
              <w:rPr>
                <w:rFonts w:hint="eastAsia" w:ascii="宋体" w:hAnsi="宋体" w:cs="宋体"/>
                <w:color w:val="auto"/>
                <w:kern w:val="0"/>
                <w:sz w:val="18"/>
                <w:szCs w:val="18"/>
                <w:lang w:eastAsia="zh-CN"/>
              </w:rPr>
              <w:t>提升</w:t>
            </w:r>
          </w:p>
        </w:tc>
        <w:tc>
          <w:tcPr>
            <w:tcW w:w="543"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10</w:t>
            </w:r>
          </w:p>
        </w:tc>
        <w:tc>
          <w:tcPr>
            <w:tcW w:w="712"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10</w:t>
            </w:r>
          </w:p>
        </w:tc>
        <w:tc>
          <w:tcPr>
            <w:tcW w:w="155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r>
      <w:tr>
        <w:tblPrEx>
          <w:tblLayout w:type="fixed"/>
          <w:tblCellMar>
            <w:top w:w="0" w:type="dxa"/>
            <w:left w:w="108" w:type="dxa"/>
            <w:bottom w:w="0" w:type="dxa"/>
            <w:right w:w="108" w:type="dxa"/>
          </w:tblCellMar>
        </w:tblPrEx>
        <w:trPr>
          <w:trHeight w:val="291" w:hRule="exact"/>
        </w:trPr>
        <w:tc>
          <w:tcPr>
            <w:tcW w:w="816"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969"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满意度</w:t>
            </w:r>
          </w:p>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指标</w:t>
            </w:r>
          </w:p>
        </w:tc>
        <w:tc>
          <w:tcPr>
            <w:tcW w:w="1086"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服务对象满意度指标</w:t>
            </w:r>
          </w:p>
        </w:tc>
        <w:tc>
          <w:tcPr>
            <w:tcW w:w="170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auto"/>
                <w:kern w:val="0"/>
                <w:sz w:val="15"/>
                <w:szCs w:val="15"/>
              </w:rPr>
            </w:pPr>
            <w:r>
              <w:rPr>
                <w:rFonts w:hint="eastAsia" w:ascii="宋体" w:hAnsi="宋体" w:cs="宋体"/>
                <w:color w:val="auto"/>
                <w:kern w:val="0"/>
                <w:sz w:val="15"/>
                <w:szCs w:val="15"/>
              </w:rPr>
              <w:t>参会人员满意度</w:t>
            </w:r>
          </w:p>
        </w:tc>
        <w:tc>
          <w:tcPr>
            <w:tcW w:w="108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eastAsia="zh-CN"/>
              </w:rPr>
            </w:pPr>
            <w:r>
              <w:rPr>
                <w:rFonts w:hint="eastAsia" w:ascii="宋体" w:hAnsi="宋体" w:cs="宋体"/>
                <w:color w:val="auto"/>
                <w:kern w:val="0"/>
                <w:sz w:val="18"/>
                <w:szCs w:val="18"/>
                <w:lang w:eastAsia="zh-CN"/>
              </w:rPr>
              <w:t>提高</w:t>
            </w:r>
          </w:p>
        </w:tc>
        <w:tc>
          <w:tcPr>
            <w:tcW w:w="995"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提高</w:t>
            </w:r>
          </w:p>
        </w:tc>
        <w:tc>
          <w:tcPr>
            <w:tcW w:w="543"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10</w:t>
            </w:r>
          </w:p>
        </w:tc>
        <w:tc>
          <w:tcPr>
            <w:tcW w:w="71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10</w:t>
            </w:r>
          </w:p>
        </w:tc>
        <w:tc>
          <w:tcPr>
            <w:tcW w:w="155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r>
      <w:tr>
        <w:tblPrEx>
          <w:tblLayout w:type="fixed"/>
          <w:tblCellMar>
            <w:top w:w="0" w:type="dxa"/>
            <w:left w:w="108" w:type="dxa"/>
            <w:bottom w:w="0" w:type="dxa"/>
            <w:right w:w="108" w:type="dxa"/>
          </w:tblCellMar>
        </w:tblPrEx>
        <w:trPr>
          <w:trHeight w:val="291" w:hRule="exact"/>
        </w:trPr>
        <w:tc>
          <w:tcPr>
            <w:tcW w:w="816"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969"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08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70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auto"/>
                <w:kern w:val="0"/>
                <w:sz w:val="15"/>
                <w:szCs w:val="15"/>
              </w:rPr>
            </w:pPr>
          </w:p>
        </w:tc>
        <w:tc>
          <w:tcPr>
            <w:tcW w:w="108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99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543"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712"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55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r>
      <w:tr>
        <w:tblPrEx>
          <w:tblLayout w:type="fixed"/>
          <w:tblCellMar>
            <w:top w:w="0" w:type="dxa"/>
            <w:left w:w="108" w:type="dxa"/>
            <w:bottom w:w="0" w:type="dxa"/>
            <w:right w:w="108" w:type="dxa"/>
          </w:tblCellMar>
        </w:tblPrEx>
        <w:trPr>
          <w:trHeight w:val="291" w:hRule="exact"/>
        </w:trPr>
        <w:tc>
          <w:tcPr>
            <w:tcW w:w="816"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969"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08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70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auto"/>
                <w:kern w:val="0"/>
                <w:sz w:val="18"/>
                <w:szCs w:val="18"/>
              </w:rPr>
            </w:pPr>
          </w:p>
        </w:tc>
        <w:tc>
          <w:tcPr>
            <w:tcW w:w="108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995"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543"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712"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55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r>
      <w:tr>
        <w:tblPrEx>
          <w:tblLayout w:type="fixed"/>
          <w:tblCellMar>
            <w:top w:w="0" w:type="dxa"/>
            <w:left w:w="108" w:type="dxa"/>
            <w:bottom w:w="0" w:type="dxa"/>
            <w:right w:w="108" w:type="dxa"/>
          </w:tblCellMar>
        </w:tblPrEx>
        <w:trPr>
          <w:trHeight w:val="291" w:hRule="exact"/>
        </w:trPr>
        <w:tc>
          <w:tcPr>
            <w:tcW w:w="6658" w:type="dxa"/>
            <w:gridSpan w:val="8"/>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总分</w:t>
            </w:r>
          </w:p>
        </w:tc>
        <w:tc>
          <w:tcPr>
            <w:tcW w:w="543"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100</w:t>
            </w:r>
          </w:p>
        </w:tc>
        <w:tc>
          <w:tcPr>
            <w:tcW w:w="712"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100</w:t>
            </w:r>
          </w:p>
        </w:tc>
        <w:tc>
          <w:tcPr>
            <w:tcW w:w="1550"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r>
    </w:tbl>
    <w:tbl>
      <w:tblPr>
        <w:tblStyle w:val="10"/>
        <w:tblW w:w="9040" w:type="dxa"/>
        <w:jc w:val="center"/>
        <w:tblInd w:w="0" w:type="dxa"/>
        <w:tblLayout w:type="fixed"/>
        <w:tblCellMar>
          <w:top w:w="0" w:type="dxa"/>
          <w:left w:w="108" w:type="dxa"/>
          <w:bottom w:w="0" w:type="dxa"/>
          <w:right w:w="108" w:type="dxa"/>
        </w:tblCellMar>
      </w:tblPr>
      <w:tblGrid>
        <w:gridCol w:w="584"/>
        <w:gridCol w:w="981"/>
        <w:gridCol w:w="1099"/>
        <w:gridCol w:w="972"/>
        <w:gridCol w:w="1053"/>
        <w:gridCol w:w="951"/>
        <w:gridCol w:w="946"/>
        <w:gridCol w:w="116"/>
        <w:gridCol w:w="469"/>
        <w:gridCol w:w="310"/>
        <w:gridCol w:w="417"/>
        <w:gridCol w:w="428"/>
        <w:gridCol w:w="714"/>
      </w:tblGrid>
      <w:tr>
        <w:tblPrEx>
          <w:tblLayout w:type="fixed"/>
          <w:tblCellMar>
            <w:top w:w="0" w:type="dxa"/>
            <w:left w:w="108" w:type="dxa"/>
            <w:bottom w:w="0" w:type="dxa"/>
            <w:right w:w="108" w:type="dxa"/>
          </w:tblCellMar>
        </w:tblPrEx>
        <w:trPr>
          <w:trHeight w:val="808" w:hRule="exact"/>
          <w:jc w:val="center"/>
        </w:trPr>
        <w:tc>
          <w:tcPr>
            <w:tcW w:w="9040" w:type="dxa"/>
            <w:gridSpan w:val="13"/>
            <w:tcBorders>
              <w:top w:val="nil"/>
              <w:left w:val="nil"/>
              <w:bottom w:val="nil"/>
              <w:right w:val="nil"/>
            </w:tcBorders>
            <w:vAlign w:val="center"/>
          </w:tcPr>
          <w:p>
            <w:pPr>
              <w:widowControl/>
              <w:spacing w:line="500" w:lineRule="exact"/>
              <w:jc w:val="center"/>
              <w:rPr>
                <w:rFonts w:ascii="宋体" w:hAnsi="宋体" w:cs="宋体"/>
                <w:b/>
                <w:bCs/>
                <w:color w:val="auto"/>
                <w:kern w:val="0"/>
                <w:sz w:val="32"/>
                <w:szCs w:val="32"/>
              </w:rPr>
            </w:pPr>
            <w:r>
              <w:rPr>
                <w:rFonts w:hint="eastAsia" w:ascii="宋体" w:hAnsi="宋体" w:cs="宋体"/>
                <w:b/>
                <w:bCs/>
                <w:color w:val="auto"/>
                <w:kern w:val="0"/>
                <w:sz w:val="32"/>
                <w:szCs w:val="32"/>
              </w:rPr>
              <w:t>项目支出绩效自评表</w:t>
            </w:r>
          </w:p>
        </w:tc>
      </w:tr>
      <w:tr>
        <w:tblPrEx>
          <w:tblLayout w:type="fixed"/>
          <w:tblCellMar>
            <w:top w:w="0" w:type="dxa"/>
            <w:left w:w="108" w:type="dxa"/>
            <w:bottom w:w="0" w:type="dxa"/>
            <w:right w:w="108" w:type="dxa"/>
          </w:tblCellMar>
        </w:tblPrEx>
        <w:trPr>
          <w:trHeight w:val="586" w:hRule="atLeast"/>
          <w:jc w:val="center"/>
        </w:trPr>
        <w:tc>
          <w:tcPr>
            <w:tcW w:w="9040" w:type="dxa"/>
            <w:gridSpan w:val="13"/>
            <w:tcBorders>
              <w:top w:val="nil"/>
              <w:left w:val="nil"/>
              <w:bottom w:val="nil"/>
              <w:right w:val="nil"/>
            </w:tcBorders>
          </w:tcPr>
          <w:p>
            <w:pPr>
              <w:widowControl/>
              <w:jc w:val="center"/>
              <w:rPr>
                <w:rFonts w:ascii="宋体" w:hAnsi="宋体" w:cs="宋体"/>
                <w:color w:val="auto"/>
                <w:kern w:val="0"/>
                <w:sz w:val="22"/>
              </w:rPr>
            </w:pPr>
            <w:r>
              <w:rPr>
                <w:rFonts w:hint="eastAsia" w:ascii="宋体" w:hAnsi="宋体" w:cs="宋体"/>
                <w:color w:val="auto"/>
                <w:kern w:val="0"/>
                <w:sz w:val="22"/>
              </w:rPr>
              <w:t>（</w:t>
            </w:r>
            <w:r>
              <w:rPr>
                <w:rFonts w:hint="eastAsia" w:ascii="宋体" w:hAnsi="宋体" w:cs="宋体"/>
                <w:color w:val="auto"/>
                <w:kern w:val="0"/>
                <w:sz w:val="22"/>
                <w:lang w:val="en-US" w:eastAsia="zh-CN"/>
              </w:rPr>
              <w:t>2024</w:t>
            </w:r>
            <w:r>
              <w:rPr>
                <w:rFonts w:hint="eastAsia" w:ascii="宋体" w:hAnsi="宋体" w:cs="宋体"/>
                <w:color w:val="auto"/>
                <w:kern w:val="0"/>
                <w:sz w:val="22"/>
              </w:rPr>
              <w:t>年度）</w:t>
            </w:r>
          </w:p>
        </w:tc>
      </w:tr>
      <w:tr>
        <w:tblPrEx>
          <w:tblLayout w:type="fixed"/>
          <w:tblCellMar>
            <w:top w:w="0" w:type="dxa"/>
            <w:left w:w="108" w:type="dxa"/>
            <w:bottom w:w="0" w:type="dxa"/>
            <w:right w:w="108" w:type="dxa"/>
          </w:tblCellMar>
        </w:tblPrEx>
        <w:trPr>
          <w:trHeight w:val="534" w:hRule="exact"/>
          <w:jc w:val="center"/>
        </w:trPr>
        <w:tc>
          <w:tcPr>
            <w:tcW w:w="156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项目名称</w:t>
            </w:r>
          </w:p>
        </w:tc>
        <w:tc>
          <w:tcPr>
            <w:tcW w:w="7475" w:type="dxa"/>
            <w:gridSpan w:val="11"/>
            <w:tcBorders>
              <w:top w:val="single" w:color="auto" w:sz="4" w:space="0"/>
              <w:left w:val="nil"/>
              <w:bottom w:val="single" w:color="auto" w:sz="4" w:space="0"/>
              <w:right w:val="single" w:color="auto" w:sz="4" w:space="0"/>
            </w:tcBorders>
            <w:vAlign w:val="center"/>
          </w:tcPr>
          <w:p>
            <w:pPr>
              <w:widowControl/>
              <w:tabs>
                <w:tab w:val="left" w:pos="1501"/>
              </w:tabs>
              <w:spacing w:line="240" w:lineRule="exact"/>
              <w:jc w:val="center"/>
              <w:rPr>
                <w:rFonts w:hint="eastAsia" w:ascii="宋体" w:hAnsi="宋体" w:eastAsia="宋体" w:cs="宋体"/>
                <w:color w:val="auto"/>
                <w:kern w:val="0"/>
                <w:sz w:val="18"/>
                <w:szCs w:val="18"/>
                <w:lang w:eastAsia="zh-CN"/>
              </w:rPr>
            </w:pPr>
            <w:r>
              <w:rPr>
                <w:rFonts w:hint="eastAsia" w:ascii="宋体" w:hAnsi="宋体" w:cs="宋体"/>
                <w:color w:val="auto"/>
                <w:kern w:val="0"/>
                <w:sz w:val="18"/>
                <w:szCs w:val="18"/>
                <w:lang w:eastAsia="zh-CN"/>
              </w:rPr>
              <w:t>区代表闭会期间活动经费</w:t>
            </w:r>
          </w:p>
        </w:tc>
      </w:tr>
      <w:tr>
        <w:tblPrEx>
          <w:tblLayout w:type="fixed"/>
          <w:tblCellMar>
            <w:top w:w="0" w:type="dxa"/>
            <w:left w:w="108" w:type="dxa"/>
            <w:bottom w:w="0" w:type="dxa"/>
            <w:right w:w="108" w:type="dxa"/>
          </w:tblCellMar>
        </w:tblPrEx>
        <w:trPr>
          <w:trHeight w:val="761" w:hRule="exact"/>
          <w:jc w:val="center"/>
        </w:trPr>
        <w:tc>
          <w:tcPr>
            <w:tcW w:w="156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主管部门</w:t>
            </w:r>
          </w:p>
        </w:tc>
        <w:tc>
          <w:tcPr>
            <w:tcW w:w="4075"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北京市通州区人民代表大会常务委员会</w:t>
            </w:r>
          </w:p>
        </w:tc>
        <w:tc>
          <w:tcPr>
            <w:tcW w:w="1062"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实施单位</w:t>
            </w:r>
          </w:p>
        </w:tc>
        <w:tc>
          <w:tcPr>
            <w:tcW w:w="2338" w:type="dxa"/>
            <w:gridSpan w:val="5"/>
            <w:tcBorders>
              <w:top w:val="single" w:color="auto" w:sz="4" w:space="0"/>
              <w:left w:val="nil"/>
              <w:bottom w:val="single" w:color="auto" w:sz="4" w:space="0"/>
              <w:right w:val="single" w:color="auto" w:sz="4" w:space="0"/>
            </w:tcBorders>
            <w:vAlign w:val="center"/>
          </w:tcPr>
          <w:p>
            <w:pPr>
              <w:widowControl/>
              <w:spacing w:line="240" w:lineRule="exact"/>
              <w:jc w:val="both"/>
              <w:rPr>
                <w:rFonts w:ascii="宋体" w:hAnsi="宋体" w:cs="宋体"/>
                <w:color w:val="auto"/>
                <w:kern w:val="0"/>
                <w:sz w:val="18"/>
                <w:szCs w:val="18"/>
              </w:rPr>
            </w:pPr>
            <w:r>
              <w:rPr>
                <w:rFonts w:hint="eastAsia" w:ascii="宋体" w:hAnsi="宋体" w:cs="宋体"/>
                <w:color w:val="auto"/>
                <w:kern w:val="0"/>
                <w:sz w:val="18"/>
                <w:szCs w:val="18"/>
              </w:rPr>
              <w:t>北京市通州区人民代表大会常务委员会</w:t>
            </w:r>
          </w:p>
        </w:tc>
      </w:tr>
      <w:tr>
        <w:tblPrEx>
          <w:tblLayout w:type="fixed"/>
          <w:tblCellMar>
            <w:top w:w="0" w:type="dxa"/>
            <w:left w:w="108" w:type="dxa"/>
            <w:bottom w:w="0" w:type="dxa"/>
            <w:right w:w="108" w:type="dxa"/>
          </w:tblCellMar>
        </w:tblPrEx>
        <w:trPr>
          <w:trHeight w:val="469" w:hRule="exact"/>
          <w:jc w:val="center"/>
        </w:trPr>
        <w:tc>
          <w:tcPr>
            <w:tcW w:w="156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项目</w:t>
            </w:r>
            <w:r>
              <w:rPr>
                <w:rFonts w:ascii="宋体" w:hAnsi="宋体" w:cs="宋体"/>
                <w:color w:val="auto"/>
                <w:kern w:val="0"/>
                <w:sz w:val="18"/>
                <w:szCs w:val="18"/>
              </w:rPr>
              <w:t>负责人</w:t>
            </w:r>
          </w:p>
        </w:tc>
        <w:tc>
          <w:tcPr>
            <w:tcW w:w="4075"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eastAsia="zh-CN"/>
              </w:rPr>
            </w:pPr>
          </w:p>
        </w:tc>
        <w:tc>
          <w:tcPr>
            <w:tcW w:w="1062"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ascii="宋体" w:hAnsi="宋体" w:cs="宋体"/>
                <w:color w:val="auto"/>
                <w:kern w:val="0"/>
                <w:sz w:val="18"/>
                <w:szCs w:val="18"/>
              </w:rPr>
              <w:t>联系电话</w:t>
            </w:r>
          </w:p>
        </w:tc>
        <w:tc>
          <w:tcPr>
            <w:tcW w:w="2338"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r>
      <w:tr>
        <w:tblPrEx>
          <w:tblLayout w:type="fixed"/>
          <w:tblCellMar>
            <w:top w:w="0" w:type="dxa"/>
            <w:left w:w="108" w:type="dxa"/>
            <w:bottom w:w="0" w:type="dxa"/>
            <w:right w:w="108" w:type="dxa"/>
          </w:tblCellMar>
        </w:tblPrEx>
        <w:trPr>
          <w:trHeight w:val="867" w:hRule="exact"/>
          <w:jc w:val="center"/>
        </w:trPr>
        <w:tc>
          <w:tcPr>
            <w:tcW w:w="156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560" w:lineRule="exact"/>
              <w:jc w:val="left"/>
              <w:rPr>
                <w:rFonts w:ascii="宋体" w:hAnsi="宋体" w:cs="宋体"/>
                <w:color w:val="auto"/>
                <w:kern w:val="0"/>
                <w:sz w:val="18"/>
                <w:szCs w:val="18"/>
              </w:rPr>
            </w:pPr>
            <w:r>
              <w:rPr>
                <w:rFonts w:hint="eastAsia" w:ascii="宋体" w:hAnsi="宋体" w:cs="宋体"/>
                <w:color w:val="auto"/>
                <w:kern w:val="0"/>
                <w:sz w:val="18"/>
                <w:szCs w:val="18"/>
              </w:rPr>
              <w:t>项目资金（万元）</w:t>
            </w:r>
          </w:p>
        </w:tc>
        <w:tc>
          <w:tcPr>
            <w:tcW w:w="207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053"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年初</w:t>
            </w:r>
            <w:r>
              <w:rPr>
                <w:rFonts w:hint="eastAsia" w:ascii="宋体" w:hAnsi="宋体" w:cs="宋体"/>
                <w:color w:val="auto"/>
                <w:kern w:val="0"/>
                <w:sz w:val="18"/>
                <w:szCs w:val="18"/>
                <w:lang w:val="en-US" w:eastAsia="zh-CN"/>
              </w:rPr>
              <w:t xml:space="preserve">     </w:t>
            </w:r>
            <w:r>
              <w:rPr>
                <w:rFonts w:hint="eastAsia" w:ascii="宋体" w:hAnsi="宋体" w:cs="宋体"/>
                <w:color w:val="auto"/>
                <w:kern w:val="0"/>
                <w:sz w:val="18"/>
                <w:szCs w:val="18"/>
              </w:rPr>
              <w:t>预算数</w:t>
            </w:r>
          </w:p>
        </w:tc>
        <w:tc>
          <w:tcPr>
            <w:tcW w:w="95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全年</w:t>
            </w:r>
            <w:r>
              <w:rPr>
                <w:rFonts w:hint="eastAsia" w:ascii="宋体" w:hAnsi="宋体" w:cs="宋体"/>
                <w:color w:val="auto"/>
                <w:kern w:val="0"/>
                <w:sz w:val="18"/>
                <w:szCs w:val="18"/>
                <w:lang w:val="en-US" w:eastAsia="zh-CN"/>
              </w:rPr>
              <w:t xml:space="preserve">     </w:t>
            </w:r>
            <w:r>
              <w:rPr>
                <w:rFonts w:hint="eastAsia" w:ascii="宋体" w:hAnsi="宋体" w:cs="宋体"/>
                <w:color w:val="auto"/>
                <w:kern w:val="0"/>
                <w:sz w:val="18"/>
                <w:szCs w:val="18"/>
              </w:rPr>
              <w:t>预算数</w:t>
            </w:r>
          </w:p>
        </w:tc>
        <w:tc>
          <w:tcPr>
            <w:tcW w:w="1062"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全年</w:t>
            </w:r>
            <w:r>
              <w:rPr>
                <w:rFonts w:hint="eastAsia" w:ascii="宋体" w:hAnsi="宋体" w:cs="宋体"/>
                <w:color w:val="auto"/>
                <w:kern w:val="0"/>
                <w:sz w:val="18"/>
                <w:szCs w:val="18"/>
                <w:lang w:val="en-US" w:eastAsia="zh-CN"/>
              </w:rPr>
              <w:t xml:space="preserve">     </w:t>
            </w:r>
            <w:r>
              <w:rPr>
                <w:rFonts w:hint="eastAsia" w:ascii="宋体" w:hAnsi="宋体" w:cs="宋体"/>
                <w:color w:val="auto"/>
                <w:kern w:val="0"/>
                <w:sz w:val="18"/>
                <w:szCs w:val="18"/>
              </w:rPr>
              <w:t>执行数</w:t>
            </w:r>
          </w:p>
        </w:tc>
        <w:tc>
          <w:tcPr>
            <w:tcW w:w="779"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分值</w:t>
            </w:r>
          </w:p>
        </w:tc>
        <w:tc>
          <w:tcPr>
            <w:tcW w:w="84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执行率</w:t>
            </w:r>
          </w:p>
        </w:tc>
        <w:tc>
          <w:tcPr>
            <w:tcW w:w="714"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得分</w:t>
            </w:r>
          </w:p>
        </w:tc>
      </w:tr>
      <w:tr>
        <w:tblPrEx>
          <w:tblLayout w:type="fixed"/>
          <w:tblCellMar>
            <w:top w:w="0" w:type="dxa"/>
            <w:left w:w="108" w:type="dxa"/>
            <w:bottom w:w="0" w:type="dxa"/>
            <w:right w:w="108" w:type="dxa"/>
          </w:tblCellMar>
        </w:tblPrEx>
        <w:trPr>
          <w:trHeight w:val="534" w:hRule="exact"/>
          <w:jc w:val="center"/>
        </w:trPr>
        <w:tc>
          <w:tcPr>
            <w:tcW w:w="156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2071" w:type="dxa"/>
            <w:gridSpan w:val="2"/>
            <w:tcBorders>
              <w:top w:val="single" w:color="auto" w:sz="4" w:space="0"/>
              <w:left w:val="nil"/>
              <w:bottom w:val="single" w:color="auto" w:sz="4" w:space="0"/>
              <w:right w:val="single" w:color="auto" w:sz="4" w:space="0"/>
            </w:tcBorders>
            <w:vAlign w:val="center"/>
          </w:tcPr>
          <w:p>
            <w:pPr>
              <w:widowControl/>
              <w:spacing w:line="240" w:lineRule="exact"/>
              <w:rPr>
                <w:rFonts w:ascii="宋体" w:hAnsi="宋体" w:cs="宋体"/>
                <w:color w:val="auto"/>
                <w:kern w:val="0"/>
                <w:sz w:val="18"/>
                <w:szCs w:val="18"/>
              </w:rPr>
            </w:pPr>
            <w:r>
              <w:rPr>
                <w:rFonts w:hint="eastAsia" w:ascii="宋体" w:hAnsi="宋体" w:cs="宋体"/>
                <w:color w:val="auto"/>
                <w:kern w:val="0"/>
                <w:sz w:val="18"/>
                <w:szCs w:val="18"/>
              </w:rPr>
              <w:t>年度资金总额</w:t>
            </w:r>
          </w:p>
        </w:tc>
        <w:tc>
          <w:tcPr>
            <w:tcW w:w="1053"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32</w:t>
            </w:r>
          </w:p>
        </w:tc>
        <w:tc>
          <w:tcPr>
            <w:tcW w:w="951" w:type="dxa"/>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31.6</w:t>
            </w:r>
          </w:p>
        </w:tc>
        <w:tc>
          <w:tcPr>
            <w:tcW w:w="1062"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lang w:val="en-US" w:eastAsia="zh-CN"/>
              </w:rPr>
              <w:t>31.6</w:t>
            </w:r>
          </w:p>
        </w:tc>
        <w:tc>
          <w:tcPr>
            <w:tcW w:w="779"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10</w:t>
            </w:r>
          </w:p>
        </w:tc>
        <w:tc>
          <w:tcPr>
            <w:tcW w:w="84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100%</w:t>
            </w:r>
          </w:p>
        </w:tc>
        <w:tc>
          <w:tcPr>
            <w:tcW w:w="714"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10</w:t>
            </w:r>
          </w:p>
        </w:tc>
      </w:tr>
      <w:tr>
        <w:tblPrEx>
          <w:tblLayout w:type="fixed"/>
          <w:tblCellMar>
            <w:top w:w="0" w:type="dxa"/>
            <w:left w:w="108" w:type="dxa"/>
            <w:bottom w:w="0" w:type="dxa"/>
            <w:right w:w="108" w:type="dxa"/>
          </w:tblCellMar>
        </w:tblPrEx>
        <w:trPr>
          <w:trHeight w:val="401" w:hRule="exact"/>
          <w:jc w:val="center"/>
        </w:trPr>
        <w:tc>
          <w:tcPr>
            <w:tcW w:w="156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207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其中：当年财政拨款</w:t>
            </w:r>
          </w:p>
        </w:tc>
        <w:tc>
          <w:tcPr>
            <w:tcW w:w="1053"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32</w:t>
            </w:r>
          </w:p>
        </w:tc>
        <w:tc>
          <w:tcPr>
            <w:tcW w:w="95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lang w:val="en-US" w:eastAsia="zh-CN"/>
              </w:rPr>
              <w:t>31.6</w:t>
            </w:r>
          </w:p>
        </w:tc>
        <w:tc>
          <w:tcPr>
            <w:tcW w:w="1062"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lang w:val="en-US" w:eastAsia="zh-CN"/>
              </w:rPr>
              <w:t>31.6</w:t>
            </w:r>
          </w:p>
        </w:tc>
        <w:tc>
          <w:tcPr>
            <w:tcW w:w="779"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10</w:t>
            </w:r>
          </w:p>
        </w:tc>
        <w:tc>
          <w:tcPr>
            <w:tcW w:w="84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lang w:val="en-US" w:eastAsia="zh-CN"/>
              </w:rPr>
              <w:t>100%</w:t>
            </w:r>
          </w:p>
        </w:tc>
        <w:tc>
          <w:tcPr>
            <w:tcW w:w="714"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10</w:t>
            </w:r>
          </w:p>
        </w:tc>
      </w:tr>
      <w:tr>
        <w:tblPrEx>
          <w:tblLayout w:type="fixed"/>
          <w:tblCellMar>
            <w:top w:w="0" w:type="dxa"/>
            <w:left w:w="108" w:type="dxa"/>
            <w:bottom w:w="0" w:type="dxa"/>
            <w:right w:w="108" w:type="dxa"/>
          </w:tblCellMar>
        </w:tblPrEx>
        <w:trPr>
          <w:trHeight w:val="418" w:hRule="exact"/>
          <w:jc w:val="center"/>
        </w:trPr>
        <w:tc>
          <w:tcPr>
            <w:tcW w:w="156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207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 xml:space="preserve">      上年结转资金</w:t>
            </w:r>
          </w:p>
        </w:tc>
        <w:tc>
          <w:tcPr>
            <w:tcW w:w="1053"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95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062"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779"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84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714"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w:t>
            </w:r>
          </w:p>
        </w:tc>
      </w:tr>
      <w:tr>
        <w:tblPrEx>
          <w:tblLayout w:type="fixed"/>
          <w:tblCellMar>
            <w:top w:w="0" w:type="dxa"/>
            <w:left w:w="108" w:type="dxa"/>
            <w:bottom w:w="0" w:type="dxa"/>
            <w:right w:w="108" w:type="dxa"/>
          </w:tblCellMar>
        </w:tblPrEx>
        <w:trPr>
          <w:trHeight w:val="347" w:hRule="exact"/>
          <w:jc w:val="center"/>
        </w:trPr>
        <w:tc>
          <w:tcPr>
            <w:tcW w:w="156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2071"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 xml:space="preserve">  其他资金</w:t>
            </w:r>
          </w:p>
        </w:tc>
        <w:tc>
          <w:tcPr>
            <w:tcW w:w="1053"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95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062"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779"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84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714"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w:t>
            </w:r>
          </w:p>
        </w:tc>
      </w:tr>
      <w:tr>
        <w:tblPrEx>
          <w:tblLayout w:type="fixed"/>
          <w:tblCellMar>
            <w:top w:w="0" w:type="dxa"/>
            <w:left w:w="108" w:type="dxa"/>
            <w:bottom w:w="0" w:type="dxa"/>
            <w:right w:w="108" w:type="dxa"/>
          </w:tblCellMar>
        </w:tblPrEx>
        <w:trPr>
          <w:trHeight w:val="534" w:hRule="exact"/>
          <w:jc w:val="center"/>
        </w:trPr>
        <w:tc>
          <w:tcPr>
            <w:tcW w:w="584"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年度总体目标</w:t>
            </w:r>
          </w:p>
        </w:tc>
        <w:tc>
          <w:tcPr>
            <w:tcW w:w="5056"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预期目标</w:t>
            </w:r>
          </w:p>
        </w:tc>
        <w:tc>
          <w:tcPr>
            <w:tcW w:w="3400" w:type="dxa"/>
            <w:gridSpan w:val="7"/>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实际完成情况</w:t>
            </w:r>
          </w:p>
        </w:tc>
      </w:tr>
      <w:tr>
        <w:tblPrEx>
          <w:tblLayout w:type="fixed"/>
          <w:tblCellMar>
            <w:top w:w="0" w:type="dxa"/>
            <w:left w:w="108" w:type="dxa"/>
            <w:bottom w:w="0" w:type="dxa"/>
            <w:right w:w="108" w:type="dxa"/>
          </w:tblCellMar>
        </w:tblPrEx>
        <w:trPr>
          <w:trHeight w:val="1777" w:hRule="atLeast"/>
          <w:jc w:val="center"/>
        </w:trPr>
        <w:tc>
          <w:tcPr>
            <w:tcW w:w="584"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5056" w:type="dxa"/>
            <w:gridSpan w:val="5"/>
            <w:tcBorders>
              <w:top w:val="single" w:color="auto" w:sz="4" w:space="0"/>
              <w:left w:val="nil"/>
              <w:bottom w:val="single" w:color="auto" w:sz="4" w:space="0"/>
              <w:right w:val="single" w:color="auto" w:sz="4" w:space="0"/>
            </w:tcBorders>
            <w:vAlign w:val="center"/>
          </w:tcPr>
          <w:p>
            <w:pPr>
              <w:widowControl/>
              <w:numPr>
                <w:ilvl w:val="0"/>
                <w:numId w:val="0"/>
              </w:numPr>
              <w:spacing w:line="240" w:lineRule="exact"/>
              <w:ind w:left="0" w:firstLine="0"/>
              <w:jc w:val="both"/>
              <w:rPr>
                <w:rFonts w:hint="eastAsia" w:ascii="宋体" w:hAnsi="宋体" w:eastAsia="宋体" w:cs="宋体"/>
                <w:color w:val="auto"/>
                <w:kern w:val="0"/>
                <w:sz w:val="18"/>
                <w:szCs w:val="18"/>
                <w:lang w:eastAsia="zh-CN"/>
              </w:rPr>
            </w:pPr>
            <w:r>
              <w:rPr>
                <w:rFonts w:hint="default" w:ascii="宋体" w:hAnsi="宋体" w:cs="宋体"/>
                <w:color w:val="auto"/>
                <w:kern w:val="0"/>
                <w:sz w:val="18"/>
                <w:szCs w:val="18"/>
                <w:lang w:val="en-US"/>
              </w:rPr>
              <w:t>根据相关政策要求，对</w:t>
            </w:r>
            <w:r>
              <w:rPr>
                <w:rFonts w:hint="eastAsia" w:ascii="宋体" w:hAnsi="宋体" w:cs="宋体"/>
                <w:color w:val="auto"/>
                <w:kern w:val="0"/>
                <w:sz w:val="18"/>
                <w:szCs w:val="18"/>
              </w:rPr>
              <w:t>区人大代表参加视察和专题调研、执法检查和其他工作调研</w:t>
            </w:r>
            <w:r>
              <w:rPr>
                <w:rFonts w:hint="default" w:ascii="宋体" w:hAnsi="宋体" w:cs="宋体"/>
                <w:color w:val="auto"/>
                <w:kern w:val="0"/>
                <w:sz w:val="18"/>
                <w:szCs w:val="18"/>
                <w:lang w:val="en-US"/>
              </w:rPr>
              <w:t>、</w:t>
            </w:r>
            <w:r>
              <w:rPr>
                <w:rFonts w:hint="eastAsia" w:ascii="宋体" w:hAnsi="宋体" w:cs="宋体"/>
                <w:color w:val="auto"/>
                <w:kern w:val="0"/>
                <w:sz w:val="18"/>
                <w:szCs w:val="18"/>
              </w:rPr>
              <w:t>列席本级人大常委会会议和人大专门委员会会议</w:t>
            </w:r>
            <w:r>
              <w:rPr>
                <w:rFonts w:hint="default" w:ascii="宋体" w:hAnsi="宋体" w:cs="宋体"/>
                <w:color w:val="auto"/>
                <w:kern w:val="0"/>
                <w:sz w:val="18"/>
                <w:szCs w:val="18"/>
                <w:lang w:val="en-US"/>
              </w:rPr>
              <w:t>,</w:t>
            </w:r>
            <w:r>
              <w:rPr>
                <w:rFonts w:hint="eastAsia" w:ascii="宋体" w:hAnsi="宋体" w:cs="宋体"/>
                <w:color w:val="auto"/>
                <w:kern w:val="0"/>
                <w:sz w:val="18"/>
                <w:szCs w:val="18"/>
              </w:rPr>
              <w:t>提出对各方面工作的建议、批评和意见、联系人民群众</w:t>
            </w:r>
            <w:r>
              <w:rPr>
                <w:rFonts w:hint="default" w:ascii="宋体" w:hAnsi="宋体" w:cs="宋体"/>
                <w:color w:val="auto"/>
                <w:kern w:val="0"/>
                <w:sz w:val="18"/>
                <w:szCs w:val="18"/>
                <w:lang w:val="en-US"/>
              </w:rPr>
              <w:t>等闭会期间活动给予一定的保障</w:t>
            </w:r>
            <w:r>
              <w:rPr>
                <w:rFonts w:hint="eastAsia" w:ascii="宋体" w:hAnsi="宋体" w:cs="宋体"/>
                <w:color w:val="auto"/>
                <w:kern w:val="0"/>
                <w:sz w:val="18"/>
                <w:szCs w:val="18"/>
                <w:lang w:val="en-US" w:eastAsia="zh-CN"/>
              </w:rPr>
              <w:t>，为人大代表更好地履行职责提供有力保障。</w:t>
            </w:r>
          </w:p>
        </w:tc>
        <w:tc>
          <w:tcPr>
            <w:tcW w:w="3400" w:type="dxa"/>
            <w:gridSpan w:val="7"/>
            <w:tcBorders>
              <w:top w:val="single" w:color="auto" w:sz="4" w:space="0"/>
              <w:left w:val="nil"/>
              <w:bottom w:val="single" w:color="auto" w:sz="4" w:space="0"/>
              <w:right w:val="single" w:color="auto" w:sz="4" w:space="0"/>
            </w:tcBorders>
            <w:vAlign w:val="center"/>
          </w:tcPr>
          <w:p>
            <w:pPr>
              <w:widowControl/>
              <w:spacing w:line="240" w:lineRule="exact"/>
              <w:jc w:val="left"/>
              <w:rPr>
                <w:rFonts w:hint="default"/>
                <w:color w:val="auto"/>
                <w:lang w:val="en-US" w:eastAsia="zh-CN"/>
              </w:rPr>
            </w:pPr>
            <w:r>
              <w:rPr>
                <w:rFonts w:hint="eastAsia" w:ascii="宋体" w:hAnsi="宋体" w:cs="宋体"/>
                <w:color w:val="auto"/>
                <w:kern w:val="0"/>
                <w:sz w:val="18"/>
                <w:szCs w:val="18"/>
                <w:lang w:val="en-US" w:eastAsia="zh-CN"/>
              </w:rPr>
              <w:t>本项目实施为全区316名人大代表在闭会期间参与的视察、专题调研、执法检查等活动给予一定的经费支持，保障了代表活动的顺利开展和提升代表履职能力，充分发挥了代表作用，促进民主政治建设。</w:t>
            </w:r>
          </w:p>
        </w:tc>
      </w:tr>
      <w:tr>
        <w:tblPrEx>
          <w:tblLayout w:type="fixed"/>
          <w:tblCellMar>
            <w:top w:w="0" w:type="dxa"/>
            <w:left w:w="108" w:type="dxa"/>
            <w:bottom w:w="0" w:type="dxa"/>
            <w:right w:w="108" w:type="dxa"/>
          </w:tblCellMar>
        </w:tblPrEx>
        <w:trPr>
          <w:trHeight w:val="949" w:hRule="exact"/>
          <w:jc w:val="center"/>
        </w:trPr>
        <w:tc>
          <w:tcPr>
            <w:tcW w:w="584" w:type="dxa"/>
            <w:vMerge w:val="restart"/>
            <w:tcBorders>
              <w:top w:val="nil"/>
              <w:left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绩</w:t>
            </w:r>
            <w:r>
              <w:rPr>
                <w:rFonts w:hint="eastAsia" w:ascii="宋体" w:hAnsi="宋体" w:cs="宋体"/>
                <w:color w:val="auto"/>
                <w:kern w:val="0"/>
                <w:sz w:val="18"/>
                <w:szCs w:val="18"/>
              </w:rPr>
              <w:br w:type="textWrapping"/>
            </w:r>
            <w:r>
              <w:rPr>
                <w:rFonts w:hint="eastAsia" w:ascii="宋体" w:hAnsi="宋体" w:cs="宋体"/>
                <w:color w:val="auto"/>
                <w:kern w:val="0"/>
                <w:sz w:val="18"/>
                <w:szCs w:val="18"/>
              </w:rPr>
              <w:t>效</w:t>
            </w:r>
            <w:r>
              <w:rPr>
                <w:rFonts w:hint="eastAsia" w:ascii="宋体" w:hAnsi="宋体" w:cs="宋体"/>
                <w:color w:val="auto"/>
                <w:kern w:val="0"/>
                <w:sz w:val="18"/>
                <w:szCs w:val="18"/>
              </w:rPr>
              <w:br w:type="textWrapping"/>
            </w:r>
            <w:r>
              <w:rPr>
                <w:rFonts w:hint="eastAsia" w:ascii="宋体" w:hAnsi="宋体" w:cs="宋体"/>
                <w:color w:val="auto"/>
                <w:kern w:val="0"/>
                <w:sz w:val="18"/>
                <w:szCs w:val="18"/>
              </w:rPr>
              <w:t>指</w:t>
            </w:r>
            <w:r>
              <w:rPr>
                <w:rFonts w:hint="eastAsia" w:ascii="宋体" w:hAnsi="宋体" w:cs="宋体"/>
                <w:color w:val="auto"/>
                <w:kern w:val="0"/>
                <w:sz w:val="18"/>
                <w:szCs w:val="18"/>
              </w:rPr>
              <w:br w:type="textWrapping"/>
            </w:r>
            <w:r>
              <w:rPr>
                <w:rFonts w:hint="eastAsia" w:ascii="宋体" w:hAnsi="宋体" w:cs="宋体"/>
                <w:color w:val="auto"/>
                <w:kern w:val="0"/>
                <w:sz w:val="18"/>
                <w:szCs w:val="18"/>
              </w:rPr>
              <w:t>标</w:t>
            </w:r>
          </w:p>
        </w:tc>
        <w:tc>
          <w:tcPr>
            <w:tcW w:w="98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一级指标</w:t>
            </w:r>
          </w:p>
        </w:tc>
        <w:tc>
          <w:tcPr>
            <w:tcW w:w="1099"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二级指标</w:t>
            </w:r>
          </w:p>
        </w:tc>
        <w:tc>
          <w:tcPr>
            <w:tcW w:w="202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三级指标</w:t>
            </w:r>
          </w:p>
        </w:tc>
        <w:tc>
          <w:tcPr>
            <w:tcW w:w="95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年度</w:t>
            </w:r>
          </w:p>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指标值</w:t>
            </w:r>
          </w:p>
        </w:tc>
        <w:tc>
          <w:tcPr>
            <w:tcW w:w="946"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实际</w:t>
            </w:r>
          </w:p>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完成值</w:t>
            </w:r>
          </w:p>
        </w:tc>
        <w:tc>
          <w:tcPr>
            <w:tcW w:w="58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分值</w:t>
            </w:r>
          </w:p>
        </w:tc>
        <w:tc>
          <w:tcPr>
            <w:tcW w:w="72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得分</w:t>
            </w:r>
          </w:p>
        </w:tc>
        <w:tc>
          <w:tcPr>
            <w:tcW w:w="114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偏差原因分析及改进措施</w:t>
            </w:r>
          </w:p>
        </w:tc>
      </w:tr>
      <w:tr>
        <w:tblPrEx>
          <w:tblLayout w:type="fixed"/>
          <w:tblCellMar>
            <w:top w:w="0" w:type="dxa"/>
            <w:left w:w="108" w:type="dxa"/>
            <w:bottom w:w="0" w:type="dxa"/>
            <w:right w:w="108" w:type="dxa"/>
          </w:tblCellMar>
        </w:tblPrEx>
        <w:trPr>
          <w:trHeight w:val="534" w:hRule="exact"/>
          <w:jc w:val="center"/>
        </w:trPr>
        <w:tc>
          <w:tcPr>
            <w:tcW w:w="584"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981"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产出指标</w:t>
            </w:r>
          </w:p>
        </w:tc>
        <w:tc>
          <w:tcPr>
            <w:tcW w:w="1099"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数量指标</w:t>
            </w:r>
          </w:p>
        </w:tc>
        <w:tc>
          <w:tcPr>
            <w:tcW w:w="202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auto"/>
                <w:kern w:val="0"/>
                <w:sz w:val="18"/>
                <w:szCs w:val="18"/>
              </w:rPr>
            </w:pPr>
            <w:r>
              <w:rPr>
                <w:rFonts w:hint="eastAsia" w:ascii="宋体" w:hAnsi="宋体" w:cs="宋体"/>
                <w:color w:val="auto"/>
                <w:kern w:val="0"/>
                <w:sz w:val="18"/>
                <w:szCs w:val="18"/>
              </w:rPr>
              <w:t>代表人数</w:t>
            </w:r>
          </w:p>
        </w:tc>
        <w:tc>
          <w:tcPr>
            <w:tcW w:w="951"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eastAsia="zh-CN"/>
              </w:rPr>
            </w:pPr>
            <w:r>
              <w:rPr>
                <w:rFonts w:hint="eastAsia" w:ascii="宋体" w:hAnsi="宋体" w:eastAsia="宋体" w:cs="宋体"/>
                <w:color w:val="auto"/>
                <w:kern w:val="0"/>
                <w:sz w:val="18"/>
                <w:szCs w:val="18"/>
                <w:lang w:eastAsia="zh-CN"/>
              </w:rPr>
              <w:t>≦</w:t>
            </w:r>
            <w:r>
              <w:rPr>
                <w:rFonts w:hint="eastAsia" w:ascii="宋体" w:hAnsi="宋体" w:cs="宋体"/>
                <w:color w:val="auto"/>
                <w:kern w:val="0"/>
                <w:sz w:val="18"/>
                <w:szCs w:val="18"/>
                <w:lang w:val="en-US" w:eastAsia="zh-CN"/>
              </w:rPr>
              <w:t>320</w:t>
            </w:r>
            <w:r>
              <w:rPr>
                <w:rFonts w:hint="eastAsia" w:ascii="宋体" w:hAnsi="宋体" w:cs="宋体"/>
                <w:color w:val="auto"/>
                <w:kern w:val="0"/>
                <w:sz w:val="18"/>
                <w:szCs w:val="18"/>
                <w:lang w:eastAsia="zh-CN"/>
              </w:rPr>
              <w:t>人</w:t>
            </w:r>
          </w:p>
        </w:tc>
        <w:tc>
          <w:tcPr>
            <w:tcW w:w="946" w:type="dxa"/>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316人</w:t>
            </w:r>
          </w:p>
        </w:tc>
        <w:tc>
          <w:tcPr>
            <w:tcW w:w="58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15</w:t>
            </w:r>
          </w:p>
        </w:tc>
        <w:tc>
          <w:tcPr>
            <w:tcW w:w="72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lang w:val="en-US" w:eastAsia="zh-CN"/>
              </w:rPr>
              <w:t>14.81</w:t>
            </w:r>
          </w:p>
        </w:tc>
        <w:tc>
          <w:tcPr>
            <w:tcW w:w="114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代表空缺4人</w:t>
            </w:r>
          </w:p>
        </w:tc>
      </w:tr>
      <w:tr>
        <w:tblPrEx>
          <w:tblLayout w:type="fixed"/>
          <w:tblCellMar>
            <w:top w:w="0" w:type="dxa"/>
            <w:left w:w="108" w:type="dxa"/>
            <w:bottom w:w="0" w:type="dxa"/>
            <w:right w:w="108" w:type="dxa"/>
          </w:tblCellMar>
        </w:tblPrEx>
        <w:trPr>
          <w:trHeight w:val="534" w:hRule="exact"/>
          <w:jc w:val="center"/>
        </w:trPr>
        <w:tc>
          <w:tcPr>
            <w:tcW w:w="584"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981"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099"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质量指标</w:t>
            </w:r>
          </w:p>
        </w:tc>
        <w:tc>
          <w:tcPr>
            <w:tcW w:w="202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auto"/>
                <w:kern w:val="0"/>
                <w:sz w:val="18"/>
                <w:szCs w:val="18"/>
              </w:rPr>
            </w:pPr>
            <w:r>
              <w:rPr>
                <w:rFonts w:hint="eastAsia" w:ascii="宋体" w:hAnsi="宋体" w:cs="宋体"/>
                <w:color w:val="auto"/>
                <w:kern w:val="0"/>
                <w:sz w:val="18"/>
                <w:szCs w:val="18"/>
              </w:rPr>
              <w:t>资金发放符合政策文件要求，发放合规率</w:t>
            </w:r>
          </w:p>
        </w:tc>
        <w:tc>
          <w:tcPr>
            <w:tcW w:w="951"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lang w:val="en-US" w:eastAsia="zh-CN"/>
              </w:rPr>
              <w:t>=100%</w:t>
            </w:r>
          </w:p>
        </w:tc>
        <w:tc>
          <w:tcPr>
            <w:tcW w:w="946"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lang w:val="en-US" w:eastAsia="zh-CN"/>
              </w:rPr>
              <w:t>=100%</w:t>
            </w:r>
          </w:p>
        </w:tc>
        <w:tc>
          <w:tcPr>
            <w:tcW w:w="58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15</w:t>
            </w:r>
          </w:p>
        </w:tc>
        <w:tc>
          <w:tcPr>
            <w:tcW w:w="72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lang w:val="en-US" w:eastAsia="zh-CN"/>
              </w:rPr>
              <w:t>15</w:t>
            </w:r>
          </w:p>
        </w:tc>
        <w:tc>
          <w:tcPr>
            <w:tcW w:w="114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r>
      <w:tr>
        <w:tblPrEx>
          <w:tblLayout w:type="fixed"/>
          <w:tblCellMar>
            <w:top w:w="0" w:type="dxa"/>
            <w:left w:w="108" w:type="dxa"/>
            <w:bottom w:w="0" w:type="dxa"/>
            <w:right w:w="108" w:type="dxa"/>
          </w:tblCellMar>
        </w:tblPrEx>
        <w:trPr>
          <w:trHeight w:val="534" w:hRule="exact"/>
          <w:jc w:val="center"/>
        </w:trPr>
        <w:tc>
          <w:tcPr>
            <w:tcW w:w="584"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981"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099"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eastAsia="zh-CN"/>
              </w:rPr>
            </w:pPr>
            <w:r>
              <w:rPr>
                <w:rFonts w:hint="eastAsia" w:ascii="宋体" w:hAnsi="宋体" w:cs="宋体"/>
                <w:color w:val="auto"/>
                <w:kern w:val="0"/>
                <w:sz w:val="18"/>
                <w:szCs w:val="18"/>
                <w:lang w:eastAsia="zh-CN"/>
              </w:rPr>
              <w:t>时效指标</w:t>
            </w:r>
          </w:p>
        </w:tc>
        <w:tc>
          <w:tcPr>
            <w:tcW w:w="202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auto"/>
                <w:kern w:val="0"/>
                <w:sz w:val="18"/>
                <w:szCs w:val="18"/>
              </w:rPr>
            </w:pPr>
            <w:r>
              <w:rPr>
                <w:rFonts w:hint="eastAsia" w:ascii="宋体" w:hAnsi="宋体" w:cs="宋体"/>
                <w:color w:val="auto"/>
                <w:kern w:val="0"/>
                <w:sz w:val="18"/>
                <w:szCs w:val="18"/>
              </w:rPr>
              <w:t>发放及时率</w:t>
            </w:r>
          </w:p>
        </w:tc>
        <w:tc>
          <w:tcPr>
            <w:tcW w:w="951" w:type="dxa"/>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=100%</w:t>
            </w:r>
          </w:p>
        </w:tc>
        <w:tc>
          <w:tcPr>
            <w:tcW w:w="946" w:type="dxa"/>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lang w:val="en-US" w:eastAsia="zh-CN"/>
              </w:rPr>
              <w:t>=100%</w:t>
            </w:r>
          </w:p>
        </w:tc>
        <w:tc>
          <w:tcPr>
            <w:tcW w:w="58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cs="宋体"/>
                <w:color w:val="auto"/>
                <w:kern w:val="0"/>
                <w:sz w:val="18"/>
                <w:szCs w:val="18"/>
                <w:lang w:val="en-US" w:eastAsia="zh-CN"/>
              </w:rPr>
            </w:pPr>
            <w:r>
              <w:rPr>
                <w:rFonts w:hint="eastAsia" w:ascii="宋体" w:hAnsi="宋体" w:cs="宋体"/>
                <w:color w:val="auto"/>
                <w:kern w:val="0"/>
                <w:sz w:val="18"/>
                <w:szCs w:val="18"/>
                <w:lang w:val="en-US" w:eastAsia="zh-CN"/>
              </w:rPr>
              <w:t>10</w:t>
            </w:r>
          </w:p>
        </w:tc>
        <w:tc>
          <w:tcPr>
            <w:tcW w:w="72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lang w:val="en-US" w:eastAsia="zh-CN"/>
              </w:rPr>
              <w:t>10</w:t>
            </w:r>
          </w:p>
        </w:tc>
        <w:tc>
          <w:tcPr>
            <w:tcW w:w="114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r>
      <w:tr>
        <w:tblPrEx>
          <w:tblLayout w:type="fixed"/>
          <w:tblCellMar>
            <w:top w:w="0" w:type="dxa"/>
            <w:left w:w="108" w:type="dxa"/>
            <w:bottom w:w="0" w:type="dxa"/>
            <w:right w:w="108" w:type="dxa"/>
          </w:tblCellMar>
        </w:tblPrEx>
        <w:trPr>
          <w:trHeight w:val="1269" w:hRule="exact"/>
          <w:jc w:val="center"/>
        </w:trPr>
        <w:tc>
          <w:tcPr>
            <w:tcW w:w="584"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981"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099"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成本指标</w:t>
            </w:r>
          </w:p>
        </w:tc>
        <w:tc>
          <w:tcPr>
            <w:tcW w:w="202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auto"/>
                <w:kern w:val="0"/>
                <w:sz w:val="18"/>
                <w:szCs w:val="18"/>
              </w:rPr>
            </w:pPr>
            <w:r>
              <w:rPr>
                <w:rFonts w:hint="eastAsia" w:ascii="宋体" w:hAnsi="宋体" w:cs="宋体"/>
                <w:color w:val="auto"/>
                <w:kern w:val="0"/>
                <w:sz w:val="18"/>
                <w:szCs w:val="18"/>
              </w:rPr>
              <w:t>人均活动经费</w:t>
            </w:r>
          </w:p>
        </w:tc>
        <w:tc>
          <w:tcPr>
            <w:tcW w:w="951" w:type="dxa"/>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=1000元</w:t>
            </w:r>
          </w:p>
        </w:tc>
        <w:tc>
          <w:tcPr>
            <w:tcW w:w="946" w:type="dxa"/>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eastAsia="zh-CN"/>
              </w:rPr>
            </w:pPr>
            <w:r>
              <w:rPr>
                <w:rFonts w:hint="eastAsia" w:ascii="宋体" w:hAnsi="宋体" w:cs="宋体"/>
                <w:color w:val="auto"/>
                <w:kern w:val="0"/>
                <w:sz w:val="18"/>
                <w:szCs w:val="18"/>
                <w:lang w:eastAsia="zh-CN"/>
              </w:rPr>
              <w:t>按标准发放</w:t>
            </w:r>
          </w:p>
        </w:tc>
        <w:tc>
          <w:tcPr>
            <w:tcW w:w="585"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10</w:t>
            </w:r>
          </w:p>
        </w:tc>
        <w:tc>
          <w:tcPr>
            <w:tcW w:w="727"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lang w:val="en-US" w:eastAsia="zh-CN"/>
              </w:rPr>
              <w:t>10</w:t>
            </w:r>
          </w:p>
        </w:tc>
        <w:tc>
          <w:tcPr>
            <w:tcW w:w="114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r>
      <w:tr>
        <w:tblPrEx>
          <w:tblLayout w:type="fixed"/>
          <w:tblCellMar>
            <w:top w:w="0" w:type="dxa"/>
            <w:left w:w="108" w:type="dxa"/>
            <w:bottom w:w="0" w:type="dxa"/>
            <w:right w:w="108" w:type="dxa"/>
          </w:tblCellMar>
        </w:tblPrEx>
        <w:trPr>
          <w:trHeight w:val="3090" w:hRule="exact"/>
          <w:jc w:val="center"/>
        </w:trPr>
        <w:tc>
          <w:tcPr>
            <w:tcW w:w="584"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981" w:type="dxa"/>
            <w:tcBorders>
              <w:top w:val="single" w:color="auto" w:sz="4" w:space="0"/>
              <w:left w:val="single" w:color="auto" w:sz="4" w:space="0"/>
              <w:right w:val="single" w:color="auto" w:sz="4" w:space="0"/>
            </w:tcBorders>
            <w:vAlign w:val="center"/>
          </w:tcPr>
          <w:p>
            <w:pPr>
              <w:widowControl/>
              <w:spacing w:line="240" w:lineRule="exact"/>
              <w:jc w:val="center"/>
              <w:rPr>
                <w:rFonts w:hint="default"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效益指标</w:t>
            </w:r>
          </w:p>
        </w:tc>
        <w:tc>
          <w:tcPr>
            <w:tcW w:w="1099"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社会效益</w:t>
            </w:r>
          </w:p>
          <w:p>
            <w:pPr>
              <w:widowControl/>
              <w:spacing w:line="24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指标</w:t>
            </w:r>
          </w:p>
        </w:tc>
        <w:tc>
          <w:tcPr>
            <w:tcW w:w="202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auto"/>
                <w:kern w:val="0"/>
                <w:sz w:val="18"/>
                <w:szCs w:val="18"/>
              </w:rPr>
            </w:pPr>
            <w:r>
              <w:rPr>
                <w:rFonts w:ascii="宋体" w:hAnsi="宋体" w:cs="宋体"/>
                <w:color w:val="auto"/>
                <w:kern w:val="0"/>
                <w:sz w:val="18"/>
                <w:szCs w:val="18"/>
                <w:lang w:val="en-US"/>
              </w:rPr>
              <w:t>为代表参加各项闭会期间活动提供一定的保障</w:t>
            </w:r>
          </w:p>
        </w:tc>
        <w:tc>
          <w:tcPr>
            <w:tcW w:w="95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auto"/>
                <w:kern w:val="0"/>
                <w:sz w:val="18"/>
                <w:szCs w:val="18"/>
              </w:rPr>
            </w:pPr>
            <w:r>
              <w:rPr>
                <w:rFonts w:hint="eastAsia" w:ascii="宋体" w:hAnsi="宋体" w:cs="宋体"/>
                <w:color w:val="auto"/>
                <w:kern w:val="0"/>
                <w:sz w:val="18"/>
                <w:szCs w:val="18"/>
                <w:lang w:eastAsia="zh-CN"/>
              </w:rPr>
              <w:t>提高</w:t>
            </w:r>
          </w:p>
        </w:tc>
        <w:tc>
          <w:tcPr>
            <w:tcW w:w="946" w:type="dxa"/>
            <w:tcBorders>
              <w:top w:val="single" w:color="auto" w:sz="4" w:space="0"/>
              <w:left w:val="nil"/>
              <w:bottom w:val="single" w:color="auto" w:sz="4" w:space="0"/>
              <w:right w:val="single" w:color="auto" w:sz="4" w:space="0"/>
            </w:tcBorders>
            <w:vAlign w:val="center"/>
          </w:tcPr>
          <w:p>
            <w:pPr>
              <w:pStyle w:val="2"/>
              <w:ind w:left="0" w:leftChars="0" w:firstLine="0" w:firstLineChars="0"/>
              <w:jc w:val="left"/>
              <w:rPr>
                <w:rFonts w:hint="eastAsia" w:ascii="宋体" w:hAnsi="宋体" w:cs="宋体"/>
                <w:color w:val="auto"/>
                <w:kern w:val="0"/>
                <w:sz w:val="18"/>
                <w:szCs w:val="18"/>
                <w:lang w:val="en-US" w:eastAsia="zh-CN"/>
              </w:rPr>
            </w:pPr>
            <w:r>
              <w:rPr>
                <w:rFonts w:hint="eastAsia" w:ascii="宋体" w:hAnsi="宋体" w:cs="宋体"/>
                <w:color w:val="auto"/>
                <w:kern w:val="0"/>
                <w:sz w:val="18"/>
                <w:szCs w:val="18"/>
                <w:lang w:val="en-US" w:eastAsia="zh-CN" w:bidi="ar-SA"/>
              </w:rPr>
              <w:t>有效的保障</w:t>
            </w:r>
            <w:r>
              <w:rPr>
                <w:rFonts w:hint="eastAsia" w:ascii="宋体" w:hAnsi="宋体" w:eastAsia="宋体" w:cs="宋体"/>
                <w:color w:val="auto"/>
                <w:kern w:val="0"/>
                <w:sz w:val="18"/>
                <w:szCs w:val="18"/>
                <w:lang w:val="en-US" w:eastAsia="zh-CN" w:bidi="ar-SA"/>
              </w:rPr>
              <w:t>闭会期间代表活动开展，发挥代表在闭会期间的作用</w:t>
            </w:r>
            <w:r>
              <w:rPr>
                <w:rFonts w:hint="eastAsia" w:ascii="宋体" w:hAnsi="宋体" w:cs="宋体"/>
                <w:color w:val="auto"/>
                <w:kern w:val="0"/>
                <w:sz w:val="18"/>
                <w:szCs w:val="18"/>
                <w:lang w:val="en-US" w:eastAsia="zh-CN" w:bidi="ar-SA"/>
              </w:rPr>
              <w:t>。</w:t>
            </w:r>
          </w:p>
        </w:tc>
        <w:tc>
          <w:tcPr>
            <w:tcW w:w="58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auto"/>
                <w:kern w:val="0"/>
                <w:sz w:val="18"/>
                <w:szCs w:val="18"/>
                <w:lang w:val="en-US" w:eastAsia="zh-CN"/>
              </w:rPr>
            </w:pPr>
            <w:r>
              <w:rPr>
                <w:rFonts w:hint="eastAsia" w:ascii="宋体" w:hAnsi="宋体" w:cs="宋体"/>
                <w:color w:val="auto"/>
                <w:kern w:val="0"/>
                <w:sz w:val="18"/>
                <w:szCs w:val="18"/>
                <w:lang w:val="en-US" w:eastAsia="zh-CN"/>
              </w:rPr>
              <w:t>30</w:t>
            </w:r>
          </w:p>
        </w:tc>
        <w:tc>
          <w:tcPr>
            <w:tcW w:w="72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color w:val="auto"/>
                <w:kern w:val="0"/>
                <w:sz w:val="18"/>
                <w:szCs w:val="18"/>
                <w:lang w:val="en-US" w:eastAsia="zh-CN"/>
              </w:rPr>
            </w:pPr>
            <w:r>
              <w:rPr>
                <w:rFonts w:hint="eastAsia" w:ascii="宋体" w:hAnsi="宋体" w:cs="宋体"/>
                <w:color w:val="auto"/>
                <w:kern w:val="0"/>
                <w:sz w:val="18"/>
                <w:szCs w:val="18"/>
                <w:lang w:val="en-US" w:eastAsia="zh-CN"/>
              </w:rPr>
              <w:t>30</w:t>
            </w:r>
          </w:p>
        </w:tc>
        <w:tc>
          <w:tcPr>
            <w:tcW w:w="1142"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color w:val="auto"/>
                <w:kern w:val="0"/>
                <w:sz w:val="18"/>
                <w:szCs w:val="18"/>
                <w:lang w:val="en-US" w:eastAsia="zh-CN"/>
              </w:rPr>
            </w:pPr>
          </w:p>
        </w:tc>
      </w:tr>
      <w:tr>
        <w:tblPrEx>
          <w:tblLayout w:type="fixed"/>
          <w:tblCellMar>
            <w:top w:w="0" w:type="dxa"/>
            <w:left w:w="108" w:type="dxa"/>
            <w:bottom w:w="0" w:type="dxa"/>
            <w:right w:w="108" w:type="dxa"/>
          </w:tblCellMar>
        </w:tblPrEx>
        <w:trPr>
          <w:trHeight w:val="997" w:hRule="exact"/>
          <w:jc w:val="center"/>
        </w:trPr>
        <w:tc>
          <w:tcPr>
            <w:tcW w:w="584"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981" w:type="dxa"/>
            <w:tcBorders>
              <w:top w:val="single" w:color="auto" w:sz="4" w:space="0"/>
              <w:left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满意度</w:t>
            </w:r>
          </w:p>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指标</w:t>
            </w:r>
          </w:p>
        </w:tc>
        <w:tc>
          <w:tcPr>
            <w:tcW w:w="1099"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服务对象满意度指标</w:t>
            </w:r>
          </w:p>
        </w:tc>
        <w:tc>
          <w:tcPr>
            <w:tcW w:w="2025"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auto"/>
                <w:kern w:val="0"/>
                <w:sz w:val="18"/>
                <w:szCs w:val="18"/>
              </w:rPr>
            </w:pPr>
            <w:r>
              <w:rPr>
                <w:rFonts w:hint="eastAsia" w:ascii="宋体" w:hAnsi="宋体" w:cs="宋体"/>
                <w:color w:val="auto"/>
                <w:kern w:val="0"/>
                <w:sz w:val="18"/>
                <w:szCs w:val="18"/>
              </w:rPr>
              <w:t>代表满意度</w:t>
            </w:r>
          </w:p>
        </w:tc>
        <w:tc>
          <w:tcPr>
            <w:tcW w:w="951"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color w:val="auto"/>
                <w:kern w:val="0"/>
                <w:sz w:val="18"/>
                <w:szCs w:val="18"/>
                <w:lang w:val="en-US" w:eastAsia="zh-CN"/>
              </w:rPr>
            </w:pPr>
            <w:r>
              <w:rPr>
                <w:rFonts w:hint="eastAsia" w:ascii="宋体" w:hAnsi="宋体" w:cs="宋体"/>
                <w:color w:val="auto"/>
                <w:kern w:val="0"/>
                <w:sz w:val="18"/>
                <w:szCs w:val="18"/>
              </w:rPr>
              <w:t>≥</w:t>
            </w:r>
            <w:r>
              <w:rPr>
                <w:rFonts w:hint="eastAsia" w:ascii="宋体" w:hAnsi="宋体" w:cs="宋体"/>
                <w:color w:val="auto"/>
                <w:kern w:val="0"/>
                <w:sz w:val="18"/>
                <w:szCs w:val="18"/>
                <w:lang w:val="en-US" w:eastAsia="zh-CN"/>
              </w:rPr>
              <w:t>95%</w:t>
            </w:r>
          </w:p>
        </w:tc>
        <w:tc>
          <w:tcPr>
            <w:tcW w:w="946" w:type="dxa"/>
            <w:tcBorders>
              <w:top w:val="single" w:color="auto" w:sz="4" w:space="0"/>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95%</w:t>
            </w:r>
          </w:p>
        </w:tc>
        <w:tc>
          <w:tcPr>
            <w:tcW w:w="58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10</w:t>
            </w:r>
          </w:p>
        </w:tc>
        <w:tc>
          <w:tcPr>
            <w:tcW w:w="727"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10</w:t>
            </w:r>
          </w:p>
        </w:tc>
        <w:tc>
          <w:tcPr>
            <w:tcW w:w="1142"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hint="default" w:ascii="宋体" w:hAnsi="宋体" w:eastAsia="宋体" w:cs="宋体"/>
                <w:color w:val="auto"/>
                <w:kern w:val="0"/>
                <w:sz w:val="18"/>
                <w:szCs w:val="18"/>
                <w:lang w:val="en-US" w:eastAsia="zh-CN"/>
              </w:rPr>
            </w:pPr>
          </w:p>
        </w:tc>
      </w:tr>
      <w:tr>
        <w:tblPrEx>
          <w:tblLayout w:type="fixed"/>
          <w:tblCellMar>
            <w:top w:w="0" w:type="dxa"/>
            <w:left w:w="108" w:type="dxa"/>
            <w:bottom w:w="0" w:type="dxa"/>
            <w:right w:w="108" w:type="dxa"/>
          </w:tblCellMar>
        </w:tblPrEx>
        <w:trPr>
          <w:trHeight w:val="563" w:hRule="exact"/>
          <w:jc w:val="center"/>
        </w:trPr>
        <w:tc>
          <w:tcPr>
            <w:tcW w:w="6586"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总分</w:t>
            </w:r>
          </w:p>
        </w:tc>
        <w:tc>
          <w:tcPr>
            <w:tcW w:w="585"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100</w:t>
            </w:r>
          </w:p>
        </w:tc>
        <w:tc>
          <w:tcPr>
            <w:tcW w:w="727"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99.81</w:t>
            </w:r>
          </w:p>
        </w:tc>
        <w:tc>
          <w:tcPr>
            <w:tcW w:w="1142" w:type="dxa"/>
            <w:gridSpan w:val="2"/>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auto"/>
                <w:kern w:val="0"/>
                <w:sz w:val="18"/>
                <w:szCs w:val="18"/>
              </w:rPr>
            </w:pPr>
          </w:p>
        </w:tc>
      </w:tr>
    </w:tbl>
    <w:p>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宋体"/>
          <w:color w:val="auto"/>
          <w:kern w:val="0"/>
          <w:sz w:val="22"/>
          <w:szCs w:val="24"/>
          <w:lang w:val="en-US" w:eastAsia="zh-CN" w:bidi="ar-SA"/>
        </w:rPr>
      </w:pPr>
    </w:p>
    <w:tbl>
      <w:tblPr>
        <w:tblStyle w:val="10"/>
        <w:tblW w:w="9403" w:type="dxa"/>
        <w:jc w:val="center"/>
        <w:tblInd w:w="230" w:type="dxa"/>
        <w:tblLayout w:type="fixed"/>
        <w:tblCellMar>
          <w:top w:w="0" w:type="dxa"/>
          <w:left w:w="108" w:type="dxa"/>
          <w:bottom w:w="0" w:type="dxa"/>
          <w:right w:w="108" w:type="dxa"/>
        </w:tblCellMar>
      </w:tblPr>
      <w:tblGrid>
        <w:gridCol w:w="343"/>
        <w:gridCol w:w="15"/>
        <w:gridCol w:w="946"/>
        <w:gridCol w:w="42"/>
        <w:gridCol w:w="1034"/>
        <w:gridCol w:w="72"/>
        <w:gridCol w:w="642"/>
        <w:gridCol w:w="90"/>
        <w:gridCol w:w="1014"/>
        <w:gridCol w:w="166"/>
        <w:gridCol w:w="29"/>
        <w:gridCol w:w="215"/>
        <w:gridCol w:w="690"/>
        <w:gridCol w:w="285"/>
        <w:gridCol w:w="661"/>
        <w:gridCol w:w="95"/>
        <w:gridCol w:w="69"/>
        <w:gridCol w:w="295"/>
        <w:gridCol w:w="66"/>
        <w:gridCol w:w="247"/>
        <w:gridCol w:w="87"/>
        <w:gridCol w:w="401"/>
        <w:gridCol w:w="265"/>
        <w:gridCol w:w="162"/>
        <w:gridCol w:w="660"/>
        <w:gridCol w:w="39"/>
        <w:gridCol w:w="773"/>
      </w:tblGrid>
      <w:tr>
        <w:tblPrEx>
          <w:tblLayout w:type="fixed"/>
          <w:tblCellMar>
            <w:top w:w="0" w:type="dxa"/>
            <w:left w:w="108" w:type="dxa"/>
            <w:bottom w:w="0" w:type="dxa"/>
            <w:right w:w="108" w:type="dxa"/>
          </w:tblCellMar>
        </w:tblPrEx>
        <w:trPr>
          <w:trHeight w:val="718" w:hRule="exact"/>
          <w:jc w:val="center"/>
        </w:trPr>
        <w:tc>
          <w:tcPr>
            <w:tcW w:w="9403" w:type="dxa"/>
            <w:gridSpan w:val="27"/>
            <w:tcBorders>
              <w:top w:val="nil"/>
              <w:left w:val="nil"/>
              <w:bottom w:val="nil"/>
              <w:right w:val="nil"/>
            </w:tcBorders>
            <w:vAlign w:val="center"/>
          </w:tcPr>
          <w:p>
            <w:pPr>
              <w:widowControl/>
              <w:spacing w:line="500" w:lineRule="exact"/>
              <w:jc w:val="center"/>
              <w:rPr>
                <w:rFonts w:hint="eastAsia" w:ascii="宋体" w:hAnsi="宋体" w:cs="宋体"/>
                <w:b/>
                <w:bCs/>
                <w:kern w:val="0"/>
                <w:sz w:val="32"/>
                <w:szCs w:val="32"/>
              </w:rPr>
            </w:pPr>
            <w:r>
              <w:rPr>
                <w:rFonts w:hint="eastAsia" w:ascii="宋体" w:hAnsi="宋体" w:cs="宋体"/>
                <w:b/>
                <w:bCs/>
                <w:kern w:val="0"/>
                <w:sz w:val="32"/>
                <w:szCs w:val="32"/>
              </w:rPr>
              <w:t>项目支出绩效自评表</w:t>
            </w:r>
          </w:p>
        </w:tc>
      </w:tr>
      <w:tr>
        <w:tblPrEx>
          <w:tblLayout w:type="fixed"/>
          <w:tblCellMar>
            <w:top w:w="0" w:type="dxa"/>
            <w:left w:w="108" w:type="dxa"/>
            <w:bottom w:w="0" w:type="dxa"/>
            <w:right w:w="108" w:type="dxa"/>
          </w:tblCellMar>
        </w:tblPrEx>
        <w:trPr>
          <w:trHeight w:val="90" w:hRule="atLeast"/>
          <w:jc w:val="center"/>
        </w:trPr>
        <w:tc>
          <w:tcPr>
            <w:tcW w:w="9403" w:type="dxa"/>
            <w:gridSpan w:val="27"/>
            <w:tcBorders>
              <w:top w:val="nil"/>
              <w:left w:val="nil"/>
              <w:bottom w:val="nil"/>
              <w:right w:val="nil"/>
            </w:tcBorders>
          </w:tcPr>
          <w:p>
            <w:pPr>
              <w:widowControl/>
              <w:jc w:val="center"/>
              <w:rPr>
                <w:rFonts w:hint="eastAsia" w:ascii="宋体" w:hAnsi="宋体" w:cs="宋体"/>
                <w:kern w:val="0"/>
                <w:sz w:val="22"/>
              </w:rPr>
            </w:pPr>
            <w:r>
              <w:rPr>
                <w:rFonts w:hint="eastAsia" w:ascii="宋体" w:hAnsi="宋体" w:cs="宋体"/>
                <w:kern w:val="0"/>
                <w:sz w:val="22"/>
              </w:rPr>
              <w:t>（2024年度）</w:t>
            </w:r>
          </w:p>
        </w:tc>
      </w:tr>
      <w:tr>
        <w:tblPrEx>
          <w:tblLayout w:type="fixed"/>
          <w:tblCellMar>
            <w:top w:w="0" w:type="dxa"/>
            <w:left w:w="108" w:type="dxa"/>
            <w:bottom w:w="0" w:type="dxa"/>
            <w:right w:w="108" w:type="dxa"/>
          </w:tblCellMar>
        </w:tblPrEx>
        <w:trPr>
          <w:trHeight w:val="373" w:hRule="exact"/>
          <w:jc w:val="center"/>
        </w:trPr>
        <w:tc>
          <w:tcPr>
            <w:tcW w:w="1346" w:type="dxa"/>
            <w:gridSpan w:val="4"/>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项目名称</w:t>
            </w:r>
          </w:p>
        </w:tc>
        <w:tc>
          <w:tcPr>
            <w:tcW w:w="8057" w:type="dxa"/>
            <w:gridSpan w:val="23"/>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信息系统运行维护服务</w:t>
            </w:r>
          </w:p>
        </w:tc>
      </w:tr>
      <w:tr>
        <w:tblPrEx>
          <w:tblLayout w:type="fixed"/>
          <w:tblCellMar>
            <w:top w:w="0" w:type="dxa"/>
            <w:left w:w="108" w:type="dxa"/>
            <w:bottom w:w="0" w:type="dxa"/>
            <w:right w:w="108" w:type="dxa"/>
          </w:tblCellMar>
        </w:tblPrEx>
        <w:trPr>
          <w:trHeight w:val="598" w:hRule="exact"/>
          <w:jc w:val="center"/>
        </w:trPr>
        <w:tc>
          <w:tcPr>
            <w:tcW w:w="1346" w:type="dxa"/>
            <w:gridSpan w:val="4"/>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主管部门</w:t>
            </w:r>
          </w:p>
        </w:tc>
        <w:tc>
          <w:tcPr>
            <w:tcW w:w="4237" w:type="dxa"/>
            <w:gridSpan w:val="10"/>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北京市通州区人民代表大会常务委员会</w:t>
            </w:r>
          </w:p>
        </w:tc>
        <w:tc>
          <w:tcPr>
            <w:tcW w:w="1120" w:type="dxa"/>
            <w:gridSpan w:val="4"/>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实施单位</w:t>
            </w:r>
          </w:p>
        </w:tc>
        <w:tc>
          <w:tcPr>
            <w:tcW w:w="2700" w:type="dxa"/>
            <w:gridSpan w:val="9"/>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北京市通州区人民代表大会常务委员会</w:t>
            </w:r>
          </w:p>
        </w:tc>
      </w:tr>
      <w:tr>
        <w:tblPrEx>
          <w:tblLayout w:type="fixed"/>
          <w:tblCellMar>
            <w:top w:w="0" w:type="dxa"/>
            <w:left w:w="108" w:type="dxa"/>
            <w:bottom w:w="0" w:type="dxa"/>
            <w:right w:w="108" w:type="dxa"/>
          </w:tblCellMar>
        </w:tblPrEx>
        <w:trPr>
          <w:trHeight w:val="369" w:hRule="exact"/>
          <w:jc w:val="center"/>
        </w:trPr>
        <w:tc>
          <w:tcPr>
            <w:tcW w:w="1346" w:type="dxa"/>
            <w:gridSpan w:val="4"/>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val="en-US" w:eastAsia="zh-CN"/>
              </w:rPr>
            </w:pPr>
            <w:r>
              <w:rPr>
                <w:rFonts w:hint="eastAsia" w:ascii="宋体" w:hAnsi="宋体" w:cs="宋体"/>
                <w:kern w:val="0"/>
                <w:sz w:val="18"/>
                <w:szCs w:val="18"/>
              </w:rPr>
              <w:t>项目</w:t>
            </w:r>
            <w:r>
              <w:rPr>
                <w:rFonts w:hint="eastAsia" w:ascii="宋体" w:hAnsi="宋体" w:cs="宋体"/>
                <w:kern w:val="0"/>
                <w:sz w:val="18"/>
                <w:szCs w:val="18"/>
                <w:lang w:eastAsia="zh-CN"/>
              </w:rPr>
              <w:t>负责人</w:t>
            </w:r>
          </w:p>
        </w:tc>
        <w:tc>
          <w:tcPr>
            <w:tcW w:w="4237" w:type="dxa"/>
            <w:gridSpan w:val="10"/>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eastAsia="zh-CN"/>
              </w:rPr>
            </w:pPr>
          </w:p>
        </w:tc>
        <w:tc>
          <w:tcPr>
            <w:tcW w:w="1120" w:type="dxa"/>
            <w:gridSpan w:val="4"/>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ascii="宋体" w:hAnsi="宋体" w:cs="宋体"/>
                <w:kern w:val="0"/>
                <w:sz w:val="18"/>
                <w:szCs w:val="18"/>
              </w:rPr>
              <w:t>联系电话</w:t>
            </w:r>
          </w:p>
        </w:tc>
        <w:tc>
          <w:tcPr>
            <w:tcW w:w="2700" w:type="dxa"/>
            <w:gridSpan w:val="9"/>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p>
        </w:tc>
      </w:tr>
      <w:tr>
        <w:tblPrEx>
          <w:tblLayout w:type="fixed"/>
          <w:tblCellMar>
            <w:top w:w="0" w:type="dxa"/>
            <w:left w:w="108" w:type="dxa"/>
            <w:bottom w:w="0" w:type="dxa"/>
            <w:right w:w="108" w:type="dxa"/>
          </w:tblCellMar>
        </w:tblPrEx>
        <w:trPr>
          <w:trHeight w:val="766" w:hRule="exact"/>
          <w:jc w:val="center"/>
        </w:trPr>
        <w:tc>
          <w:tcPr>
            <w:tcW w:w="1346" w:type="dxa"/>
            <w:gridSpan w:val="4"/>
            <w:vMerge w:val="restart"/>
            <w:tcBorders>
              <w:top w:val="single" w:color="auto" w:sz="4" w:space="0"/>
              <w:left w:val="single" w:color="auto" w:sz="4" w:space="0"/>
              <w:bottom w:val="single" w:color="auto" w:sz="4" w:space="0"/>
              <w:right w:val="single" w:color="auto" w:sz="4" w:space="0"/>
            </w:tcBorders>
            <w:vAlign w:val="center"/>
          </w:tcPr>
          <w:p>
            <w:pPr>
              <w:widowControl/>
              <w:spacing w:line="560" w:lineRule="exact"/>
              <w:jc w:val="left"/>
              <w:rPr>
                <w:rFonts w:hint="eastAsia" w:ascii="宋体" w:hAnsi="宋体" w:cs="宋体"/>
                <w:kern w:val="0"/>
                <w:sz w:val="18"/>
                <w:szCs w:val="18"/>
              </w:rPr>
            </w:pPr>
            <w:r>
              <w:rPr>
                <w:rFonts w:hint="eastAsia" w:ascii="宋体" w:hAnsi="宋体" w:cs="宋体"/>
                <w:kern w:val="0"/>
                <w:sz w:val="18"/>
                <w:szCs w:val="18"/>
              </w:rPr>
              <w:t>项目资金（万元）</w:t>
            </w:r>
          </w:p>
        </w:tc>
        <w:tc>
          <w:tcPr>
            <w:tcW w:w="1838"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p>
        </w:tc>
        <w:tc>
          <w:tcPr>
            <w:tcW w:w="1209" w:type="dxa"/>
            <w:gridSpan w:val="3"/>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年初预算数</w:t>
            </w:r>
          </w:p>
        </w:tc>
        <w:tc>
          <w:tcPr>
            <w:tcW w:w="1190" w:type="dxa"/>
            <w:gridSpan w:val="3"/>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全年预算数</w:t>
            </w:r>
          </w:p>
        </w:tc>
        <w:tc>
          <w:tcPr>
            <w:tcW w:w="1120" w:type="dxa"/>
            <w:gridSpan w:val="4"/>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全年执行数</w:t>
            </w:r>
          </w:p>
        </w:tc>
        <w:tc>
          <w:tcPr>
            <w:tcW w:w="1066" w:type="dxa"/>
            <w:gridSpan w:val="5"/>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分值</w:t>
            </w:r>
          </w:p>
        </w:tc>
        <w:tc>
          <w:tcPr>
            <w:tcW w:w="82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执行率</w:t>
            </w:r>
          </w:p>
        </w:tc>
        <w:tc>
          <w:tcPr>
            <w:tcW w:w="812"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得分</w:t>
            </w:r>
          </w:p>
        </w:tc>
      </w:tr>
      <w:tr>
        <w:tblPrEx>
          <w:tblLayout w:type="fixed"/>
          <w:tblCellMar>
            <w:top w:w="0" w:type="dxa"/>
            <w:left w:w="108" w:type="dxa"/>
            <w:bottom w:w="0" w:type="dxa"/>
            <w:right w:w="108" w:type="dxa"/>
          </w:tblCellMar>
        </w:tblPrEx>
        <w:trPr>
          <w:trHeight w:val="475" w:hRule="exact"/>
          <w:jc w:val="center"/>
        </w:trPr>
        <w:tc>
          <w:tcPr>
            <w:tcW w:w="1346" w:type="dxa"/>
            <w:gridSpan w:val="4"/>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p>
        </w:tc>
        <w:tc>
          <w:tcPr>
            <w:tcW w:w="1838" w:type="dxa"/>
            <w:gridSpan w:val="4"/>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18"/>
                <w:szCs w:val="18"/>
              </w:rPr>
            </w:pPr>
            <w:r>
              <w:rPr>
                <w:rFonts w:hint="eastAsia" w:ascii="宋体" w:hAnsi="宋体" w:cs="宋体"/>
                <w:kern w:val="0"/>
                <w:sz w:val="18"/>
                <w:szCs w:val="18"/>
              </w:rPr>
              <w:t>年度资金总额</w:t>
            </w:r>
          </w:p>
        </w:tc>
        <w:tc>
          <w:tcPr>
            <w:tcW w:w="1209" w:type="dxa"/>
            <w:gridSpan w:val="3"/>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31</w:t>
            </w:r>
          </w:p>
        </w:tc>
        <w:tc>
          <w:tcPr>
            <w:tcW w:w="1190" w:type="dxa"/>
            <w:gridSpan w:val="3"/>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31</w:t>
            </w:r>
          </w:p>
        </w:tc>
        <w:tc>
          <w:tcPr>
            <w:tcW w:w="1120" w:type="dxa"/>
            <w:gridSpan w:val="4"/>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27.415</w:t>
            </w:r>
          </w:p>
        </w:tc>
        <w:tc>
          <w:tcPr>
            <w:tcW w:w="1066" w:type="dxa"/>
            <w:gridSpan w:val="5"/>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10</w:t>
            </w:r>
          </w:p>
        </w:tc>
        <w:tc>
          <w:tcPr>
            <w:tcW w:w="82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lang w:val="en-US" w:eastAsia="zh-CN"/>
              </w:rPr>
              <w:t>88.44</w:t>
            </w:r>
            <w:r>
              <w:rPr>
                <w:rFonts w:hint="eastAsia" w:ascii="宋体" w:hAnsi="宋体" w:cs="宋体"/>
                <w:kern w:val="0"/>
                <w:sz w:val="18"/>
                <w:szCs w:val="18"/>
              </w:rPr>
              <w:t>%</w:t>
            </w:r>
          </w:p>
        </w:tc>
        <w:tc>
          <w:tcPr>
            <w:tcW w:w="812" w:type="dxa"/>
            <w:gridSpan w:val="2"/>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8.84</w:t>
            </w:r>
          </w:p>
        </w:tc>
      </w:tr>
      <w:tr>
        <w:tblPrEx>
          <w:tblLayout w:type="fixed"/>
          <w:tblCellMar>
            <w:top w:w="0" w:type="dxa"/>
            <w:left w:w="108" w:type="dxa"/>
            <w:bottom w:w="0" w:type="dxa"/>
            <w:right w:w="108" w:type="dxa"/>
          </w:tblCellMar>
        </w:tblPrEx>
        <w:trPr>
          <w:trHeight w:val="475" w:hRule="exact"/>
          <w:jc w:val="center"/>
        </w:trPr>
        <w:tc>
          <w:tcPr>
            <w:tcW w:w="1346" w:type="dxa"/>
            <w:gridSpan w:val="4"/>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p>
        </w:tc>
        <w:tc>
          <w:tcPr>
            <w:tcW w:w="1838"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其中：当年财政拨款</w:t>
            </w:r>
          </w:p>
        </w:tc>
        <w:tc>
          <w:tcPr>
            <w:tcW w:w="1209" w:type="dxa"/>
            <w:gridSpan w:val="3"/>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3</w:t>
            </w:r>
            <w:r>
              <w:rPr>
                <w:rFonts w:hint="eastAsia" w:ascii="宋体" w:hAnsi="宋体" w:cs="宋体"/>
                <w:kern w:val="0"/>
                <w:sz w:val="18"/>
                <w:szCs w:val="18"/>
                <w:lang w:val="en-US" w:eastAsia="zh-CN"/>
              </w:rPr>
              <w:t>1</w:t>
            </w:r>
          </w:p>
        </w:tc>
        <w:tc>
          <w:tcPr>
            <w:tcW w:w="1190" w:type="dxa"/>
            <w:gridSpan w:val="3"/>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3</w:t>
            </w:r>
            <w:r>
              <w:rPr>
                <w:rFonts w:hint="eastAsia" w:ascii="宋体" w:hAnsi="宋体" w:cs="宋体"/>
                <w:kern w:val="0"/>
                <w:sz w:val="18"/>
                <w:szCs w:val="18"/>
                <w:lang w:val="en-US" w:eastAsia="zh-CN"/>
              </w:rPr>
              <w:t>1</w:t>
            </w:r>
          </w:p>
        </w:tc>
        <w:tc>
          <w:tcPr>
            <w:tcW w:w="1120" w:type="dxa"/>
            <w:gridSpan w:val="4"/>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27.415</w:t>
            </w:r>
          </w:p>
        </w:tc>
        <w:tc>
          <w:tcPr>
            <w:tcW w:w="1066" w:type="dxa"/>
            <w:gridSpan w:val="5"/>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10</w:t>
            </w:r>
          </w:p>
        </w:tc>
        <w:tc>
          <w:tcPr>
            <w:tcW w:w="82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lang w:val="en-US" w:eastAsia="zh-CN"/>
              </w:rPr>
              <w:t>88.44</w:t>
            </w:r>
            <w:r>
              <w:rPr>
                <w:rFonts w:hint="eastAsia" w:ascii="宋体" w:hAnsi="宋体" w:cs="宋体"/>
                <w:kern w:val="0"/>
                <w:sz w:val="18"/>
                <w:szCs w:val="18"/>
              </w:rPr>
              <w:t>%</w:t>
            </w:r>
          </w:p>
        </w:tc>
        <w:tc>
          <w:tcPr>
            <w:tcW w:w="812" w:type="dxa"/>
            <w:gridSpan w:val="2"/>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lang w:val="en-US" w:eastAsia="zh-CN"/>
              </w:rPr>
              <w:t>8.84</w:t>
            </w:r>
          </w:p>
        </w:tc>
      </w:tr>
      <w:tr>
        <w:tblPrEx>
          <w:tblLayout w:type="fixed"/>
          <w:tblCellMar>
            <w:top w:w="0" w:type="dxa"/>
            <w:left w:w="108" w:type="dxa"/>
            <w:bottom w:w="0" w:type="dxa"/>
            <w:right w:w="108" w:type="dxa"/>
          </w:tblCellMar>
        </w:tblPrEx>
        <w:trPr>
          <w:trHeight w:val="475" w:hRule="exact"/>
          <w:jc w:val="center"/>
        </w:trPr>
        <w:tc>
          <w:tcPr>
            <w:tcW w:w="1346" w:type="dxa"/>
            <w:gridSpan w:val="4"/>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p>
        </w:tc>
        <w:tc>
          <w:tcPr>
            <w:tcW w:w="1838"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 xml:space="preserve">      上年结转资金</w:t>
            </w:r>
          </w:p>
        </w:tc>
        <w:tc>
          <w:tcPr>
            <w:tcW w:w="1209" w:type="dxa"/>
            <w:gridSpan w:val="3"/>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p>
        </w:tc>
        <w:tc>
          <w:tcPr>
            <w:tcW w:w="1190" w:type="dxa"/>
            <w:gridSpan w:val="3"/>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p>
        </w:tc>
        <w:tc>
          <w:tcPr>
            <w:tcW w:w="1120" w:type="dxa"/>
            <w:gridSpan w:val="4"/>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p>
        </w:tc>
        <w:tc>
          <w:tcPr>
            <w:tcW w:w="1066" w:type="dxa"/>
            <w:gridSpan w:val="5"/>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w:t>
            </w:r>
          </w:p>
        </w:tc>
        <w:tc>
          <w:tcPr>
            <w:tcW w:w="82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p>
        </w:tc>
        <w:tc>
          <w:tcPr>
            <w:tcW w:w="812"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w:t>
            </w:r>
          </w:p>
        </w:tc>
      </w:tr>
      <w:tr>
        <w:tblPrEx>
          <w:tblLayout w:type="fixed"/>
          <w:tblCellMar>
            <w:top w:w="0" w:type="dxa"/>
            <w:left w:w="108" w:type="dxa"/>
            <w:bottom w:w="0" w:type="dxa"/>
            <w:right w:w="108" w:type="dxa"/>
          </w:tblCellMar>
        </w:tblPrEx>
        <w:trPr>
          <w:trHeight w:val="475" w:hRule="exact"/>
          <w:jc w:val="center"/>
        </w:trPr>
        <w:tc>
          <w:tcPr>
            <w:tcW w:w="1346" w:type="dxa"/>
            <w:gridSpan w:val="4"/>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p>
        </w:tc>
        <w:tc>
          <w:tcPr>
            <w:tcW w:w="1838"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 xml:space="preserve">  其他资金</w:t>
            </w:r>
          </w:p>
        </w:tc>
        <w:tc>
          <w:tcPr>
            <w:tcW w:w="1209" w:type="dxa"/>
            <w:gridSpan w:val="3"/>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p>
        </w:tc>
        <w:tc>
          <w:tcPr>
            <w:tcW w:w="1190" w:type="dxa"/>
            <w:gridSpan w:val="3"/>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p>
        </w:tc>
        <w:tc>
          <w:tcPr>
            <w:tcW w:w="1120" w:type="dxa"/>
            <w:gridSpan w:val="4"/>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p>
        </w:tc>
        <w:tc>
          <w:tcPr>
            <w:tcW w:w="1066" w:type="dxa"/>
            <w:gridSpan w:val="5"/>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w:t>
            </w:r>
          </w:p>
        </w:tc>
        <w:tc>
          <w:tcPr>
            <w:tcW w:w="822"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p>
        </w:tc>
        <w:tc>
          <w:tcPr>
            <w:tcW w:w="812"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w:t>
            </w:r>
          </w:p>
        </w:tc>
      </w:tr>
      <w:tr>
        <w:tblPrEx>
          <w:tblLayout w:type="fixed"/>
          <w:tblCellMar>
            <w:top w:w="0" w:type="dxa"/>
            <w:left w:w="108" w:type="dxa"/>
            <w:bottom w:w="0" w:type="dxa"/>
            <w:right w:w="108" w:type="dxa"/>
          </w:tblCellMar>
        </w:tblPrEx>
        <w:trPr>
          <w:trHeight w:val="998" w:hRule="exact"/>
          <w:jc w:val="center"/>
        </w:trPr>
        <w:tc>
          <w:tcPr>
            <w:tcW w:w="358" w:type="dxa"/>
            <w:gridSpan w:val="2"/>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年度总体目标</w:t>
            </w:r>
          </w:p>
        </w:tc>
        <w:tc>
          <w:tcPr>
            <w:tcW w:w="5225"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预期目标</w:t>
            </w:r>
          </w:p>
        </w:tc>
        <w:tc>
          <w:tcPr>
            <w:tcW w:w="3820" w:type="dxa"/>
            <w:gridSpan w:val="13"/>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实际完成情况</w:t>
            </w:r>
          </w:p>
        </w:tc>
      </w:tr>
      <w:tr>
        <w:tblPrEx>
          <w:tblLayout w:type="fixed"/>
          <w:tblCellMar>
            <w:top w:w="0" w:type="dxa"/>
            <w:left w:w="108" w:type="dxa"/>
            <w:bottom w:w="0" w:type="dxa"/>
            <w:right w:w="108" w:type="dxa"/>
          </w:tblCellMar>
        </w:tblPrEx>
        <w:trPr>
          <w:trHeight w:val="2091" w:hRule="exact"/>
          <w:jc w:val="center"/>
        </w:trPr>
        <w:tc>
          <w:tcPr>
            <w:tcW w:w="358" w:type="dxa"/>
            <w:gridSpan w:val="2"/>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p>
        </w:tc>
        <w:tc>
          <w:tcPr>
            <w:tcW w:w="5225" w:type="dxa"/>
            <w:gridSpan w:val="12"/>
            <w:tcBorders>
              <w:top w:val="single" w:color="auto" w:sz="4" w:space="0"/>
              <w:left w:val="nil"/>
              <w:bottom w:val="single" w:color="auto" w:sz="4" w:space="0"/>
              <w:right w:val="single" w:color="auto" w:sz="4" w:space="0"/>
            </w:tcBorders>
            <w:vAlign w:val="center"/>
          </w:tcPr>
          <w:p>
            <w:pPr>
              <w:widowControl/>
              <w:spacing w:line="240" w:lineRule="exact"/>
              <w:rPr>
                <w:rFonts w:hint="eastAsia" w:ascii="宋体" w:hAnsi="宋体" w:cs="宋体"/>
                <w:kern w:val="0"/>
                <w:sz w:val="18"/>
                <w:szCs w:val="18"/>
              </w:rPr>
            </w:pPr>
            <w:r>
              <w:rPr>
                <w:rFonts w:hint="eastAsia" w:ascii="宋体" w:hAnsi="宋体" w:cs="宋体"/>
                <w:kern w:val="0"/>
                <w:sz w:val="18"/>
                <w:szCs w:val="18"/>
              </w:rPr>
              <w:t>1、日常系统维护，服务器定时巡检，保障系统安全稳定运行；</w:t>
            </w:r>
          </w:p>
          <w:p>
            <w:pPr>
              <w:widowControl/>
              <w:spacing w:line="240" w:lineRule="exact"/>
              <w:rPr>
                <w:rFonts w:hint="eastAsia" w:ascii="宋体" w:hAnsi="宋体" w:cs="宋体"/>
                <w:kern w:val="0"/>
                <w:sz w:val="18"/>
                <w:szCs w:val="18"/>
              </w:rPr>
            </w:pPr>
            <w:r>
              <w:rPr>
                <w:rFonts w:hint="eastAsia" w:ascii="宋体" w:hAnsi="宋体" w:cs="宋体"/>
                <w:kern w:val="0"/>
                <w:sz w:val="18"/>
                <w:szCs w:val="18"/>
              </w:rPr>
              <w:t>2、远程技术软件培训，解决日常使用问题，应急故障问题，根据工作需要，适时调整系统功策略；3、系统数据定期备份，制定安全策略，保障系统数据信息安全；4、紧急事件处理，系统发生崩溃后1-2个工作日恢复正常；5、人代会现场驻会保障服务；6、完成区人大门户网站日常信息采集、更新和栏目调整。</w:t>
            </w:r>
          </w:p>
        </w:tc>
        <w:tc>
          <w:tcPr>
            <w:tcW w:w="3820" w:type="dxa"/>
            <w:gridSpan w:val="13"/>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kern w:val="0"/>
                <w:sz w:val="18"/>
                <w:szCs w:val="18"/>
              </w:rPr>
            </w:pPr>
            <w:r>
              <w:rPr>
                <w:rFonts w:hint="eastAsia" w:ascii="宋体" w:hAnsi="宋体" w:cs="宋体"/>
                <w:kern w:val="0"/>
                <w:sz w:val="18"/>
                <w:szCs w:val="18"/>
              </w:rPr>
              <w:t>对</w:t>
            </w:r>
            <w:r>
              <w:rPr>
                <w:rFonts w:hint="eastAsia" w:ascii="宋体" w:hAnsi="宋体" w:cs="宋体"/>
                <w:kern w:val="0"/>
                <w:sz w:val="18"/>
                <w:szCs w:val="18"/>
                <w:lang w:bidi="ar"/>
              </w:rPr>
              <w:t>人大代表履职网络平台、门户网站、微信公众号进行运维服务，开展日常系统维护、短信平台服务、软件使用培训、系统数据定期备份、紧急维修、</w:t>
            </w:r>
            <w:r>
              <w:rPr>
                <w:rFonts w:hint="eastAsia" w:ascii="宋体" w:hAnsi="宋体" w:cs="宋体"/>
                <w:kern w:val="0"/>
                <w:sz w:val="18"/>
                <w:szCs w:val="18"/>
              </w:rPr>
              <w:t>人代会现场驻会保障服务、门户网站日常信息采集，更新和栏目调整等工作，能够有效提升工作效率，保障日常工作正常开展。</w:t>
            </w:r>
          </w:p>
        </w:tc>
      </w:tr>
      <w:tr>
        <w:tblPrEx>
          <w:tblLayout w:type="fixed"/>
          <w:tblCellMar>
            <w:top w:w="0" w:type="dxa"/>
            <w:left w:w="108" w:type="dxa"/>
            <w:bottom w:w="0" w:type="dxa"/>
            <w:right w:w="108" w:type="dxa"/>
          </w:tblCellMar>
        </w:tblPrEx>
        <w:trPr>
          <w:trHeight w:val="844" w:hRule="exact"/>
          <w:jc w:val="center"/>
        </w:trPr>
        <w:tc>
          <w:tcPr>
            <w:tcW w:w="358" w:type="dxa"/>
            <w:gridSpan w:val="2"/>
            <w:vMerge w:val="restart"/>
            <w:tcBorders>
              <w:top w:val="nil"/>
              <w:left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绩</w:t>
            </w:r>
            <w:r>
              <w:rPr>
                <w:rFonts w:hint="eastAsia" w:ascii="宋体" w:hAnsi="宋体" w:cs="宋体"/>
                <w:kern w:val="0"/>
                <w:sz w:val="18"/>
                <w:szCs w:val="18"/>
              </w:rPr>
              <w:br w:type="textWrapping"/>
            </w:r>
            <w:r>
              <w:rPr>
                <w:rFonts w:hint="eastAsia" w:ascii="宋体" w:hAnsi="宋体" w:cs="宋体"/>
                <w:kern w:val="0"/>
                <w:sz w:val="18"/>
                <w:szCs w:val="18"/>
              </w:rPr>
              <w:t>效</w:t>
            </w:r>
            <w:r>
              <w:rPr>
                <w:rFonts w:hint="eastAsia" w:ascii="宋体" w:hAnsi="宋体" w:cs="宋体"/>
                <w:kern w:val="0"/>
                <w:sz w:val="18"/>
                <w:szCs w:val="18"/>
              </w:rPr>
              <w:br w:type="textWrapping"/>
            </w:r>
            <w:r>
              <w:rPr>
                <w:rFonts w:hint="eastAsia" w:ascii="宋体" w:hAnsi="宋体" w:cs="宋体"/>
                <w:kern w:val="0"/>
                <w:sz w:val="18"/>
                <w:szCs w:val="18"/>
              </w:rPr>
              <w:t>指</w:t>
            </w:r>
            <w:r>
              <w:rPr>
                <w:rFonts w:hint="eastAsia" w:ascii="宋体" w:hAnsi="宋体" w:cs="宋体"/>
                <w:kern w:val="0"/>
                <w:sz w:val="18"/>
                <w:szCs w:val="18"/>
              </w:rPr>
              <w:br w:type="textWrapping"/>
            </w:r>
            <w:r>
              <w:rPr>
                <w:rFonts w:hint="eastAsia" w:ascii="宋体" w:hAnsi="宋体" w:cs="宋体"/>
                <w:kern w:val="0"/>
                <w:sz w:val="18"/>
                <w:szCs w:val="18"/>
              </w:rPr>
              <w:t>标</w:t>
            </w:r>
          </w:p>
        </w:tc>
        <w:tc>
          <w:tcPr>
            <w:tcW w:w="988"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一级指标</w:t>
            </w:r>
          </w:p>
        </w:tc>
        <w:tc>
          <w:tcPr>
            <w:tcW w:w="1106" w:type="dxa"/>
            <w:gridSpan w:val="2"/>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二级指标</w:t>
            </w:r>
          </w:p>
        </w:tc>
        <w:tc>
          <w:tcPr>
            <w:tcW w:w="2156" w:type="dxa"/>
            <w:gridSpan w:val="6"/>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三级指标</w:t>
            </w:r>
          </w:p>
        </w:tc>
        <w:tc>
          <w:tcPr>
            <w:tcW w:w="975"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eastAsia" w:ascii="宋体" w:hAnsi="宋体" w:cs="宋体"/>
                <w:kern w:val="0"/>
                <w:sz w:val="18"/>
                <w:szCs w:val="18"/>
              </w:rPr>
            </w:pPr>
            <w:r>
              <w:rPr>
                <w:rFonts w:hint="eastAsia" w:ascii="宋体" w:hAnsi="宋体" w:cs="宋体"/>
                <w:kern w:val="0"/>
                <w:sz w:val="18"/>
                <w:szCs w:val="18"/>
              </w:rPr>
              <w:t>年度</w:t>
            </w:r>
          </w:p>
          <w:p>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eastAsia" w:ascii="宋体" w:hAnsi="宋体" w:cs="宋体"/>
                <w:kern w:val="0"/>
                <w:sz w:val="18"/>
                <w:szCs w:val="18"/>
              </w:rPr>
            </w:pPr>
            <w:r>
              <w:rPr>
                <w:rFonts w:hint="eastAsia" w:ascii="宋体" w:hAnsi="宋体" w:cs="宋体"/>
                <w:kern w:val="0"/>
                <w:sz w:val="18"/>
                <w:szCs w:val="18"/>
              </w:rPr>
              <w:t>指标值</w:t>
            </w:r>
          </w:p>
        </w:tc>
        <w:tc>
          <w:tcPr>
            <w:tcW w:w="825" w:type="dxa"/>
            <w:gridSpan w:val="3"/>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eastAsia" w:ascii="宋体" w:hAnsi="宋体" w:cs="宋体"/>
                <w:kern w:val="0"/>
                <w:sz w:val="18"/>
                <w:szCs w:val="18"/>
              </w:rPr>
            </w:pPr>
            <w:r>
              <w:rPr>
                <w:rFonts w:hint="eastAsia" w:ascii="宋体" w:hAnsi="宋体" w:cs="宋体"/>
                <w:kern w:val="0"/>
                <w:sz w:val="18"/>
                <w:szCs w:val="18"/>
              </w:rPr>
              <w:t>实际</w:t>
            </w:r>
          </w:p>
          <w:p>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eastAsia" w:ascii="宋体" w:hAnsi="宋体" w:cs="宋体"/>
                <w:kern w:val="0"/>
                <w:sz w:val="18"/>
                <w:szCs w:val="18"/>
              </w:rPr>
            </w:pPr>
            <w:r>
              <w:rPr>
                <w:rFonts w:hint="eastAsia" w:ascii="宋体" w:hAnsi="宋体" w:cs="宋体"/>
                <w:kern w:val="0"/>
                <w:sz w:val="18"/>
                <w:szCs w:val="18"/>
              </w:rPr>
              <w:t>完成值</w:t>
            </w:r>
          </w:p>
        </w:tc>
        <w:tc>
          <w:tcPr>
            <w:tcW w:w="608" w:type="dxa"/>
            <w:gridSpan w:val="3"/>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分值</w:t>
            </w:r>
          </w:p>
        </w:tc>
        <w:tc>
          <w:tcPr>
            <w:tcW w:w="753" w:type="dxa"/>
            <w:gridSpan w:val="3"/>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得分</w:t>
            </w:r>
          </w:p>
        </w:tc>
        <w:tc>
          <w:tcPr>
            <w:tcW w:w="1634"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偏差原因分析及改进措施</w:t>
            </w:r>
          </w:p>
        </w:tc>
      </w:tr>
      <w:tr>
        <w:tblPrEx>
          <w:tblLayout w:type="fixed"/>
          <w:tblCellMar>
            <w:top w:w="0" w:type="dxa"/>
            <w:left w:w="108" w:type="dxa"/>
            <w:bottom w:w="0" w:type="dxa"/>
            <w:right w:w="108" w:type="dxa"/>
          </w:tblCellMar>
        </w:tblPrEx>
        <w:trPr>
          <w:trHeight w:val="815" w:hRule="exact"/>
          <w:jc w:val="center"/>
        </w:trPr>
        <w:tc>
          <w:tcPr>
            <w:tcW w:w="358" w:type="dxa"/>
            <w:gridSpan w:val="2"/>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p>
        </w:tc>
        <w:tc>
          <w:tcPr>
            <w:tcW w:w="988"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产出指标</w:t>
            </w:r>
          </w:p>
        </w:tc>
        <w:tc>
          <w:tcPr>
            <w:tcW w:w="1106"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数量指标</w:t>
            </w:r>
          </w:p>
        </w:tc>
        <w:tc>
          <w:tcPr>
            <w:tcW w:w="2156" w:type="dxa"/>
            <w:gridSpan w:val="6"/>
            <w:tcBorders>
              <w:top w:val="single" w:color="auto" w:sz="4" w:space="0"/>
              <w:left w:val="single" w:color="auto" w:sz="4" w:space="0"/>
              <w:bottom w:val="single" w:color="auto" w:sz="4" w:space="0"/>
              <w:right w:val="single" w:color="auto" w:sz="4" w:space="0"/>
            </w:tcBorders>
            <w:vAlign w:val="center"/>
          </w:tcPr>
          <w:p>
            <w:pPr>
              <w:widowControl/>
              <w:snapToGrid w:val="0"/>
              <w:jc w:val="left"/>
              <w:textAlignment w:val="center"/>
              <w:rPr>
                <w:rFonts w:hint="eastAsia" w:ascii="宋体" w:hAnsi="宋体" w:cs="宋体"/>
                <w:kern w:val="0"/>
                <w:sz w:val="18"/>
                <w:szCs w:val="18"/>
              </w:rPr>
            </w:pPr>
            <w:r>
              <w:rPr>
                <w:rFonts w:hint="eastAsia" w:ascii="宋体" w:hAnsi="宋体" w:cs="宋体"/>
                <w:kern w:val="0"/>
                <w:sz w:val="18"/>
                <w:szCs w:val="18"/>
                <w:lang w:bidi="ar"/>
              </w:rPr>
              <w:t>系统运维：维护人大代表履职系统、人大议案建议办理系统</w:t>
            </w:r>
          </w:p>
        </w:tc>
        <w:tc>
          <w:tcPr>
            <w:tcW w:w="97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=2项</w:t>
            </w:r>
          </w:p>
        </w:tc>
        <w:tc>
          <w:tcPr>
            <w:tcW w:w="825" w:type="dxa"/>
            <w:gridSpan w:val="3"/>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2项</w:t>
            </w:r>
          </w:p>
        </w:tc>
        <w:tc>
          <w:tcPr>
            <w:tcW w:w="608" w:type="dxa"/>
            <w:gridSpan w:val="3"/>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eastAsia="zh-CN"/>
              </w:rPr>
            </w:pPr>
            <w:r>
              <w:rPr>
                <w:rFonts w:hint="eastAsia" w:ascii="宋体" w:hAnsi="宋体" w:cs="宋体"/>
                <w:kern w:val="0"/>
                <w:sz w:val="18"/>
                <w:szCs w:val="18"/>
                <w:lang w:val="en-US" w:eastAsia="zh-CN"/>
              </w:rPr>
              <w:t>3</w:t>
            </w:r>
          </w:p>
        </w:tc>
        <w:tc>
          <w:tcPr>
            <w:tcW w:w="753" w:type="dxa"/>
            <w:gridSpan w:val="3"/>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lang w:val="en-US" w:eastAsia="zh-CN"/>
              </w:rPr>
              <w:t>3</w:t>
            </w:r>
          </w:p>
        </w:tc>
        <w:tc>
          <w:tcPr>
            <w:tcW w:w="1634"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p>
        </w:tc>
      </w:tr>
      <w:tr>
        <w:tblPrEx>
          <w:tblLayout w:type="fixed"/>
          <w:tblCellMar>
            <w:top w:w="0" w:type="dxa"/>
            <w:left w:w="108" w:type="dxa"/>
            <w:bottom w:w="0" w:type="dxa"/>
            <w:right w:w="108" w:type="dxa"/>
          </w:tblCellMar>
        </w:tblPrEx>
        <w:trPr>
          <w:trHeight w:val="1964" w:hRule="exact"/>
          <w:jc w:val="center"/>
        </w:trPr>
        <w:tc>
          <w:tcPr>
            <w:tcW w:w="358" w:type="dxa"/>
            <w:gridSpan w:val="2"/>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p>
        </w:tc>
        <w:tc>
          <w:tcPr>
            <w:tcW w:w="98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p>
        </w:tc>
        <w:tc>
          <w:tcPr>
            <w:tcW w:w="110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p>
        </w:tc>
        <w:tc>
          <w:tcPr>
            <w:tcW w:w="2156" w:type="dxa"/>
            <w:gridSpan w:val="6"/>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jc w:val="left"/>
              <w:textAlignment w:val="center"/>
              <w:rPr>
                <w:rFonts w:hint="eastAsia" w:ascii="宋体" w:hAnsi="宋体" w:eastAsia="宋体" w:cs="宋体"/>
                <w:kern w:val="0"/>
                <w:sz w:val="18"/>
                <w:szCs w:val="18"/>
                <w:lang w:eastAsia="zh-CN"/>
              </w:rPr>
            </w:pPr>
            <w:r>
              <w:rPr>
                <w:rFonts w:hint="eastAsia" w:ascii="宋体" w:hAnsi="宋体" w:cs="宋体"/>
                <w:kern w:val="0"/>
                <w:sz w:val="18"/>
                <w:szCs w:val="18"/>
              </w:rPr>
              <w:t>门户网站维护：专题</w:t>
            </w:r>
            <w:r>
              <w:rPr>
                <w:rFonts w:hint="eastAsia" w:ascii="宋体" w:hAnsi="宋体" w:cs="宋体"/>
                <w:kern w:val="0"/>
                <w:sz w:val="18"/>
                <w:szCs w:val="18"/>
                <w:lang w:eastAsia="zh-CN"/>
              </w:rPr>
              <w:t>、</w:t>
            </w:r>
            <w:r>
              <w:rPr>
                <w:rFonts w:hint="eastAsia" w:ascii="宋体" w:hAnsi="宋体" w:cs="宋体"/>
                <w:kern w:val="0"/>
                <w:sz w:val="18"/>
                <w:szCs w:val="18"/>
                <w:lang w:val="en-US" w:eastAsia="zh-CN"/>
              </w:rPr>
              <w:t>网站栏目</w:t>
            </w:r>
            <w:r>
              <w:rPr>
                <w:rFonts w:hint="eastAsia" w:ascii="宋体" w:hAnsi="宋体" w:cs="宋体"/>
                <w:kern w:val="0"/>
                <w:sz w:val="18"/>
                <w:szCs w:val="18"/>
              </w:rPr>
              <w:t>页面</w:t>
            </w:r>
            <w:r>
              <w:rPr>
                <w:rFonts w:hint="eastAsia" w:ascii="宋体" w:hAnsi="宋体" w:cs="宋体"/>
                <w:kern w:val="0"/>
                <w:sz w:val="18"/>
                <w:szCs w:val="18"/>
                <w:lang w:val="en-US" w:eastAsia="zh-CN"/>
              </w:rPr>
              <w:t>制作、</w:t>
            </w:r>
            <w:r>
              <w:rPr>
                <w:rFonts w:hint="eastAsia" w:ascii="宋体" w:hAnsi="宋体" w:cs="宋体"/>
                <w:kern w:val="0"/>
                <w:sz w:val="18"/>
                <w:szCs w:val="18"/>
              </w:rPr>
              <w:t>样式调整</w:t>
            </w:r>
          </w:p>
        </w:tc>
        <w:tc>
          <w:tcPr>
            <w:tcW w:w="97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≥2次</w:t>
            </w:r>
          </w:p>
        </w:tc>
        <w:tc>
          <w:tcPr>
            <w:tcW w:w="825" w:type="dxa"/>
            <w:gridSpan w:val="3"/>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进行了3次专题开发（含多次二级页面、三级页面调整）</w:t>
            </w:r>
          </w:p>
        </w:tc>
        <w:tc>
          <w:tcPr>
            <w:tcW w:w="608" w:type="dxa"/>
            <w:gridSpan w:val="3"/>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lang w:val="en-US" w:eastAsia="zh-CN"/>
              </w:rPr>
              <w:t>2</w:t>
            </w:r>
          </w:p>
        </w:tc>
        <w:tc>
          <w:tcPr>
            <w:tcW w:w="753" w:type="dxa"/>
            <w:gridSpan w:val="3"/>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lang w:val="en-US" w:eastAsia="zh-CN"/>
              </w:rPr>
              <w:t>2</w:t>
            </w:r>
          </w:p>
        </w:tc>
        <w:tc>
          <w:tcPr>
            <w:tcW w:w="1634"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p>
        </w:tc>
      </w:tr>
      <w:tr>
        <w:tblPrEx>
          <w:tblLayout w:type="fixed"/>
          <w:tblCellMar>
            <w:top w:w="0" w:type="dxa"/>
            <w:left w:w="108" w:type="dxa"/>
            <w:bottom w:w="0" w:type="dxa"/>
            <w:right w:w="108" w:type="dxa"/>
          </w:tblCellMar>
        </w:tblPrEx>
        <w:trPr>
          <w:trHeight w:val="3903" w:hRule="exact"/>
          <w:jc w:val="center"/>
        </w:trPr>
        <w:tc>
          <w:tcPr>
            <w:tcW w:w="358" w:type="dxa"/>
            <w:gridSpan w:val="2"/>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p>
        </w:tc>
        <w:tc>
          <w:tcPr>
            <w:tcW w:w="98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p>
        </w:tc>
        <w:tc>
          <w:tcPr>
            <w:tcW w:w="110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p>
        </w:tc>
        <w:tc>
          <w:tcPr>
            <w:tcW w:w="2156" w:type="dxa"/>
            <w:gridSpan w:val="6"/>
            <w:tcBorders>
              <w:top w:val="single" w:color="auto" w:sz="4" w:space="0"/>
              <w:left w:val="single" w:color="auto" w:sz="4" w:space="0"/>
              <w:bottom w:val="single" w:color="auto" w:sz="4" w:space="0"/>
              <w:right w:val="single" w:color="auto" w:sz="4" w:space="0"/>
            </w:tcBorders>
            <w:vAlign w:val="center"/>
          </w:tcPr>
          <w:p>
            <w:pPr>
              <w:widowControl/>
              <w:snapToGrid w:val="0"/>
              <w:jc w:val="left"/>
              <w:textAlignment w:val="center"/>
              <w:rPr>
                <w:rFonts w:hint="eastAsia" w:ascii="宋体" w:hAnsi="宋体" w:cs="宋体"/>
                <w:kern w:val="0"/>
                <w:sz w:val="18"/>
                <w:szCs w:val="18"/>
                <w:highlight w:val="none"/>
                <w:lang w:bidi="ar"/>
              </w:rPr>
            </w:pPr>
            <w:r>
              <w:rPr>
                <w:rFonts w:hint="eastAsia" w:ascii="宋体" w:hAnsi="宋体" w:cs="宋体"/>
                <w:kern w:val="0"/>
                <w:sz w:val="18"/>
                <w:szCs w:val="18"/>
                <w:highlight w:val="none"/>
              </w:rPr>
              <w:t>门户网站维护：区人代会专题栏目内容更新维护</w:t>
            </w:r>
          </w:p>
        </w:tc>
        <w:tc>
          <w:tcPr>
            <w:tcW w:w="97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highlight w:val="none"/>
              </w:rPr>
            </w:pPr>
            <w:r>
              <w:rPr>
                <w:rFonts w:hint="eastAsia" w:ascii="宋体" w:hAnsi="宋体" w:cs="宋体"/>
                <w:kern w:val="0"/>
                <w:sz w:val="18"/>
                <w:szCs w:val="18"/>
                <w:highlight w:val="none"/>
              </w:rPr>
              <w:t>≥25篇</w:t>
            </w:r>
          </w:p>
        </w:tc>
        <w:tc>
          <w:tcPr>
            <w:tcW w:w="825" w:type="dxa"/>
            <w:gridSpan w:val="3"/>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highlight w:val="none"/>
                <w:lang w:val="en-US" w:eastAsia="zh-CN"/>
              </w:rPr>
            </w:pPr>
            <w:r>
              <w:rPr>
                <w:rFonts w:hint="eastAsia" w:ascii="宋体" w:hAnsi="宋体" w:cs="宋体"/>
                <w:kern w:val="0"/>
                <w:sz w:val="18"/>
                <w:szCs w:val="18"/>
                <w:highlight w:val="none"/>
                <w:lang w:val="en-US" w:eastAsia="zh-CN"/>
              </w:rPr>
              <w:t>10次会议新闻类信息更新、8次文件报告类信息更新、10次决议公告类信息更新、12次图片报道类信息更新</w:t>
            </w:r>
          </w:p>
        </w:tc>
        <w:tc>
          <w:tcPr>
            <w:tcW w:w="608" w:type="dxa"/>
            <w:gridSpan w:val="3"/>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highlight w:val="none"/>
                <w:lang w:val="en-US"/>
              </w:rPr>
            </w:pPr>
            <w:r>
              <w:rPr>
                <w:rFonts w:hint="eastAsia" w:ascii="宋体" w:hAnsi="宋体" w:cs="宋体"/>
                <w:kern w:val="0"/>
                <w:sz w:val="18"/>
                <w:szCs w:val="18"/>
                <w:highlight w:val="none"/>
                <w:lang w:val="en-US" w:eastAsia="zh-CN"/>
              </w:rPr>
              <w:t>5</w:t>
            </w:r>
          </w:p>
        </w:tc>
        <w:tc>
          <w:tcPr>
            <w:tcW w:w="753" w:type="dxa"/>
            <w:gridSpan w:val="3"/>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5</w:t>
            </w:r>
          </w:p>
        </w:tc>
        <w:tc>
          <w:tcPr>
            <w:tcW w:w="1634"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p>
        </w:tc>
      </w:tr>
      <w:tr>
        <w:tblPrEx>
          <w:tblLayout w:type="fixed"/>
          <w:tblCellMar>
            <w:top w:w="0" w:type="dxa"/>
            <w:left w:w="108" w:type="dxa"/>
            <w:bottom w:w="0" w:type="dxa"/>
            <w:right w:w="108" w:type="dxa"/>
          </w:tblCellMar>
        </w:tblPrEx>
        <w:trPr>
          <w:trHeight w:val="1059" w:hRule="exact"/>
          <w:jc w:val="center"/>
        </w:trPr>
        <w:tc>
          <w:tcPr>
            <w:tcW w:w="358" w:type="dxa"/>
            <w:gridSpan w:val="2"/>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p>
        </w:tc>
        <w:tc>
          <w:tcPr>
            <w:tcW w:w="98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p>
        </w:tc>
        <w:tc>
          <w:tcPr>
            <w:tcW w:w="110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p>
        </w:tc>
        <w:tc>
          <w:tcPr>
            <w:tcW w:w="2156" w:type="dxa"/>
            <w:gridSpan w:val="6"/>
            <w:tcBorders>
              <w:top w:val="single" w:color="auto" w:sz="4" w:space="0"/>
              <w:left w:val="single" w:color="auto" w:sz="4" w:space="0"/>
              <w:bottom w:val="single" w:color="auto" w:sz="4" w:space="0"/>
              <w:right w:val="single" w:color="auto" w:sz="4" w:space="0"/>
            </w:tcBorders>
            <w:vAlign w:val="center"/>
          </w:tcPr>
          <w:p>
            <w:pPr>
              <w:widowControl/>
              <w:snapToGrid w:val="0"/>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微信公众号技术服务：基础服务（微信认证、自动回复、变更管理、分析报告、图文消息推送等）</w:t>
            </w:r>
          </w:p>
        </w:tc>
        <w:tc>
          <w:tcPr>
            <w:tcW w:w="97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≥200次</w:t>
            </w:r>
          </w:p>
        </w:tc>
        <w:tc>
          <w:tcPr>
            <w:tcW w:w="825"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383次</w:t>
            </w:r>
          </w:p>
        </w:tc>
        <w:tc>
          <w:tcPr>
            <w:tcW w:w="608"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2</w:t>
            </w:r>
          </w:p>
        </w:tc>
        <w:tc>
          <w:tcPr>
            <w:tcW w:w="753"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lang w:val="en-US" w:eastAsia="zh-CN"/>
              </w:rPr>
              <w:t>2</w:t>
            </w:r>
          </w:p>
        </w:tc>
        <w:tc>
          <w:tcPr>
            <w:tcW w:w="1634"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p>
        </w:tc>
      </w:tr>
      <w:tr>
        <w:tblPrEx>
          <w:tblLayout w:type="fixed"/>
          <w:tblCellMar>
            <w:top w:w="0" w:type="dxa"/>
            <w:left w:w="108" w:type="dxa"/>
            <w:bottom w:w="0" w:type="dxa"/>
            <w:right w:w="108" w:type="dxa"/>
          </w:tblCellMar>
        </w:tblPrEx>
        <w:trPr>
          <w:trHeight w:val="1090" w:hRule="exact"/>
          <w:jc w:val="center"/>
        </w:trPr>
        <w:tc>
          <w:tcPr>
            <w:tcW w:w="358" w:type="dxa"/>
            <w:gridSpan w:val="2"/>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p>
        </w:tc>
        <w:tc>
          <w:tcPr>
            <w:tcW w:w="98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p>
        </w:tc>
        <w:tc>
          <w:tcPr>
            <w:tcW w:w="110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p>
        </w:tc>
        <w:tc>
          <w:tcPr>
            <w:tcW w:w="2156" w:type="dxa"/>
            <w:gridSpan w:val="6"/>
            <w:tcBorders>
              <w:top w:val="single" w:color="auto" w:sz="4" w:space="0"/>
              <w:left w:val="single" w:color="auto" w:sz="4" w:space="0"/>
              <w:bottom w:val="single" w:color="auto" w:sz="4" w:space="0"/>
              <w:right w:val="single" w:color="auto" w:sz="4" w:space="0"/>
            </w:tcBorders>
            <w:vAlign w:val="center"/>
          </w:tcPr>
          <w:p>
            <w:pPr>
              <w:widowControl/>
              <w:snapToGrid w:val="0"/>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微信公众号技术服务：功能制定服务（公众号菜单设计、素材设计、内容排版等）</w:t>
            </w:r>
          </w:p>
        </w:tc>
        <w:tc>
          <w:tcPr>
            <w:tcW w:w="97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≥1次</w:t>
            </w:r>
          </w:p>
        </w:tc>
        <w:tc>
          <w:tcPr>
            <w:tcW w:w="825" w:type="dxa"/>
            <w:gridSpan w:val="3"/>
            <w:tcBorders>
              <w:top w:val="single" w:color="auto" w:sz="4" w:space="0"/>
              <w:left w:val="single" w:color="auto" w:sz="4" w:space="0"/>
              <w:bottom w:val="single" w:color="auto" w:sz="4" w:space="0"/>
              <w:right w:val="single" w:color="auto" w:sz="4" w:space="0"/>
            </w:tcBorders>
            <w:vAlign w:val="center"/>
          </w:tcPr>
          <w:p>
            <w:pPr>
              <w:widowControl/>
              <w:spacing w:line="240" w:lineRule="exact"/>
              <w:jc w:val="both"/>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大于1次，10次内</w:t>
            </w:r>
          </w:p>
        </w:tc>
        <w:tc>
          <w:tcPr>
            <w:tcW w:w="608" w:type="dxa"/>
            <w:gridSpan w:val="3"/>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2</w:t>
            </w:r>
          </w:p>
        </w:tc>
        <w:tc>
          <w:tcPr>
            <w:tcW w:w="753" w:type="dxa"/>
            <w:gridSpan w:val="3"/>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lang w:val="en-US" w:eastAsia="zh-CN"/>
              </w:rPr>
              <w:t>2</w:t>
            </w:r>
          </w:p>
        </w:tc>
        <w:tc>
          <w:tcPr>
            <w:tcW w:w="1634" w:type="dxa"/>
            <w:gridSpan w:val="4"/>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p>
        </w:tc>
      </w:tr>
      <w:tr>
        <w:tblPrEx>
          <w:tblLayout w:type="fixed"/>
          <w:tblCellMar>
            <w:top w:w="0" w:type="dxa"/>
            <w:left w:w="108" w:type="dxa"/>
            <w:bottom w:w="0" w:type="dxa"/>
            <w:right w:w="108" w:type="dxa"/>
          </w:tblCellMar>
        </w:tblPrEx>
        <w:trPr>
          <w:trHeight w:val="535" w:hRule="exact"/>
          <w:jc w:val="center"/>
        </w:trPr>
        <w:tc>
          <w:tcPr>
            <w:tcW w:w="358" w:type="dxa"/>
            <w:gridSpan w:val="2"/>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p>
        </w:tc>
        <w:tc>
          <w:tcPr>
            <w:tcW w:w="98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p>
        </w:tc>
        <w:tc>
          <w:tcPr>
            <w:tcW w:w="1106"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质量指标</w:t>
            </w:r>
          </w:p>
        </w:tc>
        <w:tc>
          <w:tcPr>
            <w:tcW w:w="2156" w:type="dxa"/>
            <w:gridSpan w:val="6"/>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hint="eastAsia" w:ascii="宋体" w:hAnsi="宋体" w:cs="宋体"/>
                <w:kern w:val="0"/>
                <w:sz w:val="18"/>
                <w:szCs w:val="18"/>
              </w:rPr>
            </w:pPr>
            <w:r>
              <w:rPr>
                <w:rFonts w:hint="eastAsia" w:ascii="宋体" w:hAnsi="宋体" w:cs="宋体"/>
                <w:kern w:val="0"/>
                <w:sz w:val="18"/>
                <w:szCs w:val="18"/>
                <w:lang w:bidi="ar"/>
              </w:rPr>
              <w:t>系统运维：</w:t>
            </w:r>
            <w:r>
              <w:rPr>
                <w:rFonts w:hint="eastAsia" w:ascii="宋体" w:hAnsi="宋体" w:cs="宋体"/>
                <w:kern w:val="0"/>
                <w:sz w:val="18"/>
                <w:szCs w:val="18"/>
              </w:rPr>
              <w:t>系统正常运行率</w:t>
            </w:r>
          </w:p>
        </w:tc>
        <w:tc>
          <w:tcPr>
            <w:tcW w:w="97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≥99%</w:t>
            </w:r>
          </w:p>
        </w:tc>
        <w:tc>
          <w:tcPr>
            <w:tcW w:w="825" w:type="dxa"/>
            <w:gridSpan w:val="3"/>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99%</w:t>
            </w:r>
          </w:p>
        </w:tc>
        <w:tc>
          <w:tcPr>
            <w:tcW w:w="608" w:type="dxa"/>
            <w:gridSpan w:val="3"/>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lang w:val="en-US" w:eastAsia="zh-CN"/>
              </w:rPr>
              <w:t>2</w:t>
            </w:r>
          </w:p>
        </w:tc>
        <w:tc>
          <w:tcPr>
            <w:tcW w:w="753" w:type="dxa"/>
            <w:gridSpan w:val="3"/>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lang w:val="en-US" w:eastAsia="zh-CN"/>
              </w:rPr>
              <w:t>2</w:t>
            </w:r>
          </w:p>
        </w:tc>
        <w:tc>
          <w:tcPr>
            <w:tcW w:w="1634" w:type="dxa"/>
            <w:gridSpan w:val="4"/>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p>
        </w:tc>
      </w:tr>
      <w:tr>
        <w:tblPrEx>
          <w:tblLayout w:type="fixed"/>
          <w:tblCellMar>
            <w:top w:w="0" w:type="dxa"/>
            <w:left w:w="108" w:type="dxa"/>
            <w:bottom w:w="0" w:type="dxa"/>
            <w:right w:w="108" w:type="dxa"/>
          </w:tblCellMar>
        </w:tblPrEx>
        <w:trPr>
          <w:trHeight w:val="515" w:hRule="exact"/>
          <w:jc w:val="center"/>
        </w:trPr>
        <w:tc>
          <w:tcPr>
            <w:tcW w:w="358" w:type="dxa"/>
            <w:gridSpan w:val="2"/>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p>
        </w:tc>
        <w:tc>
          <w:tcPr>
            <w:tcW w:w="988" w:type="dxa"/>
            <w:gridSpan w:val="2"/>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p>
        </w:tc>
        <w:tc>
          <w:tcPr>
            <w:tcW w:w="110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p>
        </w:tc>
        <w:tc>
          <w:tcPr>
            <w:tcW w:w="2156" w:type="dxa"/>
            <w:gridSpan w:val="6"/>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hint="eastAsia" w:ascii="宋体" w:hAnsi="宋体" w:cs="宋体"/>
                <w:kern w:val="0"/>
                <w:sz w:val="18"/>
                <w:szCs w:val="18"/>
              </w:rPr>
            </w:pPr>
            <w:r>
              <w:rPr>
                <w:rFonts w:hint="eastAsia" w:ascii="宋体" w:hAnsi="宋体" w:cs="宋体"/>
                <w:kern w:val="0"/>
                <w:sz w:val="18"/>
                <w:szCs w:val="18"/>
                <w:lang w:bidi="ar"/>
              </w:rPr>
              <w:t>系统运维：</w:t>
            </w:r>
            <w:r>
              <w:rPr>
                <w:rFonts w:hint="eastAsia" w:ascii="宋体" w:hAnsi="宋体" w:cs="宋体"/>
                <w:kern w:val="0"/>
                <w:sz w:val="18"/>
                <w:szCs w:val="18"/>
              </w:rPr>
              <w:t>短信发放服务期间接收率</w:t>
            </w:r>
          </w:p>
        </w:tc>
        <w:tc>
          <w:tcPr>
            <w:tcW w:w="97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≥99%</w:t>
            </w:r>
          </w:p>
        </w:tc>
        <w:tc>
          <w:tcPr>
            <w:tcW w:w="825" w:type="dxa"/>
            <w:gridSpan w:val="3"/>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100%</w:t>
            </w:r>
          </w:p>
        </w:tc>
        <w:tc>
          <w:tcPr>
            <w:tcW w:w="608" w:type="dxa"/>
            <w:gridSpan w:val="3"/>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lang w:val="en-US" w:eastAsia="zh-CN"/>
              </w:rPr>
              <w:t>2</w:t>
            </w:r>
          </w:p>
        </w:tc>
        <w:tc>
          <w:tcPr>
            <w:tcW w:w="753" w:type="dxa"/>
            <w:gridSpan w:val="3"/>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lang w:val="en-US" w:eastAsia="zh-CN"/>
              </w:rPr>
              <w:t>2</w:t>
            </w:r>
          </w:p>
        </w:tc>
        <w:tc>
          <w:tcPr>
            <w:tcW w:w="1634" w:type="dxa"/>
            <w:gridSpan w:val="4"/>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p>
        </w:tc>
      </w:tr>
      <w:tr>
        <w:tblPrEx>
          <w:tblLayout w:type="fixed"/>
          <w:tblCellMar>
            <w:top w:w="0" w:type="dxa"/>
            <w:left w:w="108" w:type="dxa"/>
            <w:bottom w:w="0" w:type="dxa"/>
            <w:right w:w="108" w:type="dxa"/>
          </w:tblCellMar>
        </w:tblPrEx>
        <w:trPr>
          <w:trHeight w:val="818" w:hRule="exact"/>
          <w:jc w:val="center"/>
        </w:trPr>
        <w:tc>
          <w:tcPr>
            <w:tcW w:w="358" w:type="dxa"/>
            <w:gridSpan w:val="2"/>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p>
        </w:tc>
        <w:tc>
          <w:tcPr>
            <w:tcW w:w="988" w:type="dxa"/>
            <w:gridSpan w:val="2"/>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p>
        </w:tc>
        <w:tc>
          <w:tcPr>
            <w:tcW w:w="110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p>
        </w:tc>
        <w:tc>
          <w:tcPr>
            <w:tcW w:w="2156" w:type="dxa"/>
            <w:gridSpan w:val="6"/>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jc w:val="left"/>
              <w:textAlignment w:val="center"/>
              <w:rPr>
                <w:rFonts w:hint="eastAsia" w:ascii="宋体" w:hAnsi="宋体" w:cs="宋体"/>
                <w:kern w:val="0"/>
                <w:sz w:val="18"/>
                <w:szCs w:val="18"/>
              </w:rPr>
            </w:pPr>
            <w:r>
              <w:rPr>
                <w:rFonts w:hint="eastAsia" w:ascii="宋体" w:hAnsi="宋体" w:cs="宋体"/>
                <w:kern w:val="0"/>
                <w:sz w:val="18"/>
                <w:szCs w:val="18"/>
              </w:rPr>
              <w:t>门户网站维护：全年网站、专栏、专题页面安全运行率</w:t>
            </w:r>
          </w:p>
        </w:tc>
        <w:tc>
          <w:tcPr>
            <w:tcW w:w="97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≥90%</w:t>
            </w:r>
          </w:p>
        </w:tc>
        <w:tc>
          <w:tcPr>
            <w:tcW w:w="825" w:type="dxa"/>
            <w:gridSpan w:val="3"/>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95%</w:t>
            </w:r>
          </w:p>
        </w:tc>
        <w:tc>
          <w:tcPr>
            <w:tcW w:w="608" w:type="dxa"/>
            <w:gridSpan w:val="3"/>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lang w:val="en-US" w:eastAsia="zh-CN"/>
              </w:rPr>
              <w:t>2</w:t>
            </w:r>
          </w:p>
        </w:tc>
        <w:tc>
          <w:tcPr>
            <w:tcW w:w="753" w:type="dxa"/>
            <w:gridSpan w:val="3"/>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lang w:val="en-US" w:eastAsia="zh-CN"/>
              </w:rPr>
              <w:t>2</w:t>
            </w:r>
          </w:p>
        </w:tc>
        <w:tc>
          <w:tcPr>
            <w:tcW w:w="1634" w:type="dxa"/>
            <w:gridSpan w:val="4"/>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p>
        </w:tc>
      </w:tr>
      <w:tr>
        <w:tblPrEx>
          <w:tblLayout w:type="fixed"/>
          <w:tblCellMar>
            <w:top w:w="0" w:type="dxa"/>
            <w:left w:w="108" w:type="dxa"/>
            <w:bottom w:w="0" w:type="dxa"/>
            <w:right w:w="108" w:type="dxa"/>
          </w:tblCellMar>
        </w:tblPrEx>
        <w:trPr>
          <w:trHeight w:val="1107" w:hRule="exact"/>
          <w:jc w:val="center"/>
        </w:trPr>
        <w:tc>
          <w:tcPr>
            <w:tcW w:w="358" w:type="dxa"/>
            <w:gridSpan w:val="2"/>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p>
        </w:tc>
        <w:tc>
          <w:tcPr>
            <w:tcW w:w="988" w:type="dxa"/>
            <w:gridSpan w:val="2"/>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p>
        </w:tc>
        <w:tc>
          <w:tcPr>
            <w:tcW w:w="110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p>
        </w:tc>
        <w:tc>
          <w:tcPr>
            <w:tcW w:w="2156" w:type="dxa"/>
            <w:gridSpan w:val="6"/>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jc w:val="left"/>
              <w:textAlignment w:val="center"/>
              <w:rPr>
                <w:rFonts w:hint="eastAsia" w:ascii="宋体" w:hAnsi="宋体" w:cs="宋体"/>
                <w:kern w:val="0"/>
                <w:sz w:val="18"/>
                <w:szCs w:val="18"/>
              </w:rPr>
            </w:pPr>
            <w:r>
              <w:rPr>
                <w:rFonts w:hint="eastAsia" w:ascii="宋体" w:hAnsi="宋体" w:cs="宋体"/>
                <w:kern w:val="0"/>
                <w:sz w:val="18"/>
                <w:szCs w:val="18"/>
              </w:rPr>
              <w:t>门户网站维护：专题页面制作、数据更新、栏目调整及页面制作、新增功能等完成质量达标率</w:t>
            </w:r>
          </w:p>
        </w:tc>
        <w:tc>
          <w:tcPr>
            <w:tcW w:w="97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=100%</w:t>
            </w:r>
          </w:p>
        </w:tc>
        <w:tc>
          <w:tcPr>
            <w:tcW w:w="825" w:type="dxa"/>
            <w:gridSpan w:val="3"/>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100%</w:t>
            </w:r>
          </w:p>
        </w:tc>
        <w:tc>
          <w:tcPr>
            <w:tcW w:w="608" w:type="dxa"/>
            <w:gridSpan w:val="3"/>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lang w:val="en-US" w:eastAsia="zh-CN"/>
              </w:rPr>
              <w:t>2</w:t>
            </w:r>
          </w:p>
        </w:tc>
        <w:tc>
          <w:tcPr>
            <w:tcW w:w="753" w:type="dxa"/>
            <w:gridSpan w:val="3"/>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lang w:val="en-US" w:eastAsia="zh-CN"/>
              </w:rPr>
              <w:t>2</w:t>
            </w:r>
          </w:p>
        </w:tc>
        <w:tc>
          <w:tcPr>
            <w:tcW w:w="1634" w:type="dxa"/>
            <w:gridSpan w:val="4"/>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p>
        </w:tc>
      </w:tr>
      <w:tr>
        <w:tblPrEx>
          <w:tblLayout w:type="fixed"/>
          <w:tblCellMar>
            <w:top w:w="0" w:type="dxa"/>
            <w:left w:w="108" w:type="dxa"/>
            <w:bottom w:w="0" w:type="dxa"/>
            <w:right w:w="108" w:type="dxa"/>
          </w:tblCellMar>
        </w:tblPrEx>
        <w:trPr>
          <w:trHeight w:val="584" w:hRule="exact"/>
          <w:jc w:val="center"/>
        </w:trPr>
        <w:tc>
          <w:tcPr>
            <w:tcW w:w="358" w:type="dxa"/>
            <w:gridSpan w:val="2"/>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p>
        </w:tc>
        <w:tc>
          <w:tcPr>
            <w:tcW w:w="988" w:type="dxa"/>
            <w:gridSpan w:val="2"/>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p>
        </w:tc>
        <w:tc>
          <w:tcPr>
            <w:tcW w:w="110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p>
        </w:tc>
        <w:tc>
          <w:tcPr>
            <w:tcW w:w="2156" w:type="dxa"/>
            <w:gridSpan w:val="6"/>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微信公众号技术服务：公众号稳定运行率</w:t>
            </w:r>
          </w:p>
        </w:tc>
        <w:tc>
          <w:tcPr>
            <w:tcW w:w="97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=90%</w:t>
            </w:r>
          </w:p>
        </w:tc>
        <w:tc>
          <w:tcPr>
            <w:tcW w:w="825" w:type="dxa"/>
            <w:gridSpan w:val="3"/>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lang w:val="en-US" w:eastAsia="zh-CN"/>
              </w:rPr>
              <w:t>95%</w:t>
            </w:r>
          </w:p>
        </w:tc>
        <w:tc>
          <w:tcPr>
            <w:tcW w:w="608" w:type="dxa"/>
            <w:gridSpan w:val="3"/>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lang w:val="en-US" w:eastAsia="zh-CN"/>
              </w:rPr>
              <w:t>2</w:t>
            </w:r>
          </w:p>
        </w:tc>
        <w:tc>
          <w:tcPr>
            <w:tcW w:w="753" w:type="dxa"/>
            <w:gridSpan w:val="3"/>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lang w:val="en-US" w:eastAsia="zh-CN"/>
              </w:rPr>
              <w:t>2</w:t>
            </w:r>
          </w:p>
        </w:tc>
        <w:tc>
          <w:tcPr>
            <w:tcW w:w="1634" w:type="dxa"/>
            <w:gridSpan w:val="4"/>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p>
        </w:tc>
      </w:tr>
      <w:tr>
        <w:tblPrEx>
          <w:tblLayout w:type="fixed"/>
          <w:tblCellMar>
            <w:top w:w="0" w:type="dxa"/>
            <w:left w:w="108" w:type="dxa"/>
            <w:bottom w:w="0" w:type="dxa"/>
            <w:right w:w="108" w:type="dxa"/>
          </w:tblCellMar>
        </w:tblPrEx>
        <w:trPr>
          <w:trHeight w:val="824" w:hRule="exact"/>
          <w:jc w:val="center"/>
        </w:trPr>
        <w:tc>
          <w:tcPr>
            <w:tcW w:w="358" w:type="dxa"/>
            <w:gridSpan w:val="2"/>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p>
        </w:tc>
        <w:tc>
          <w:tcPr>
            <w:tcW w:w="988" w:type="dxa"/>
            <w:gridSpan w:val="2"/>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p>
        </w:tc>
        <w:tc>
          <w:tcPr>
            <w:tcW w:w="110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p>
        </w:tc>
        <w:tc>
          <w:tcPr>
            <w:tcW w:w="2156" w:type="dxa"/>
            <w:gridSpan w:val="6"/>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微信公众号技术服务：功能定制、互动服务等完成质量达标率</w:t>
            </w:r>
          </w:p>
        </w:tc>
        <w:tc>
          <w:tcPr>
            <w:tcW w:w="97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=100%</w:t>
            </w:r>
          </w:p>
        </w:tc>
        <w:tc>
          <w:tcPr>
            <w:tcW w:w="825" w:type="dxa"/>
            <w:gridSpan w:val="3"/>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100%</w:t>
            </w:r>
          </w:p>
        </w:tc>
        <w:tc>
          <w:tcPr>
            <w:tcW w:w="608" w:type="dxa"/>
            <w:gridSpan w:val="3"/>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lang w:val="en-US" w:eastAsia="zh-CN"/>
              </w:rPr>
              <w:t>2</w:t>
            </w:r>
          </w:p>
        </w:tc>
        <w:tc>
          <w:tcPr>
            <w:tcW w:w="753" w:type="dxa"/>
            <w:gridSpan w:val="3"/>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lang w:val="en-US" w:eastAsia="zh-CN"/>
              </w:rPr>
              <w:t>2</w:t>
            </w:r>
          </w:p>
        </w:tc>
        <w:tc>
          <w:tcPr>
            <w:tcW w:w="1634" w:type="dxa"/>
            <w:gridSpan w:val="4"/>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p>
        </w:tc>
      </w:tr>
      <w:tr>
        <w:tblPrEx>
          <w:tblLayout w:type="fixed"/>
          <w:tblCellMar>
            <w:top w:w="0" w:type="dxa"/>
            <w:left w:w="108" w:type="dxa"/>
            <w:bottom w:w="0" w:type="dxa"/>
            <w:right w:w="108" w:type="dxa"/>
          </w:tblCellMar>
        </w:tblPrEx>
        <w:trPr>
          <w:trHeight w:val="574" w:hRule="exact"/>
          <w:jc w:val="center"/>
        </w:trPr>
        <w:tc>
          <w:tcPr>
            <w:tcW w:w="358" w:type="dxa"/>
            <w:gridSpan w:val="2"/>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p>
        </w:tc>
        <w:tc>
          <w:tcPr>
            <w:tcW w:w="988" w:type="dxa"/>
            <w:gridSpan w:val="2"/>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p>
        </w:tc>
        <w:tc>
          <w:tcPr>
            <w:tcW w:w="1106"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时效指标</w:t>
            </w:r>
          </w:p>
        </w:tc>
        <w:tc>
          <w:tcPr>
            <w:tcW w:w="2156" w:type="dxa"/>
            <w:gridSpan w:val="6"/>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hint="eastAsia" w:ascii="宋体" w:hAnsi="宋体" w:cs="宋体"/>
                <w:kern w:val="0"/>
                <w:sz w:val="18"/>
                <w:szCs w:val="18"/>
              </w:rPr>
            </w:pPr>
            <w:r>
              <w:rPr>
                <w:rFonts w:hint="eastAsia" w:ascii="宋体" w:hAnsi="宋体" w:cs="宋体"/>
                <w:kern w:val="0"/>
                <w:sz w:val="18"/>
                <w:szCs w:val="18"/>
              </w:rPr>
              <w:t>系统运维响应时间</w:t>
            </w:r>
          </w:p>
        </w:tc>
        <w:tc>
          <w:tcPr>
            <w:tcW w:w="97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≤2小时</w:t>
            </w:r>
          </w:p>
        </w:tc>
        <w:tc>
          <w:tcPr>
            <w:tcW w:w="825" w:type="dxa"/>
            <w:gridSpan w:val="3"/>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val="en-US" w:eastAsia="zh-CN"/>
              </w:rPr>
            </w:pPr>
            <w:r>
              <w:rPr>
                <w:rFonts w:hint="eastAsia" w:ascii="宋体" w:hAnsi="宋体" w:cs="宋体"/>
                <w:kern w:val="0"/>
                <w:sz w:val="18"/>
                <w:szCs w:val="18"/>
              </w:rPr>
              <w:t>2小时</w:t>
            </w:r>
            <w:r>
              <w:rPr>
                <w:rFonts w:hint="eastAsia" w:ascii="宋体" w:hAnsi="宋体" w:cs="宋体"/>
                <w:kern w:val="0"/>
                <w:sz w:val="18"/>
                <w:szCs w:val="18"/>
                <w:lang w:val="en-US" w:eastAsia="zh-CN"/>
              </w:rPr>
              <w:t>内</w:t>
            </w:r>
          </w:p>
        </w:tc>
        <w:tc>
          <w:tcPr>
            <w:tcW w:w="608" w:type="dxa"/>
            <w:gridSpan w:val="3"/>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eastAsia="zh-CN"/>
              </w:rPr>
            </w:pPr>
            <w:r>
              <w:rPr>
                <w:rFonts w:hint="eastAsia" w:ascii="宋体" w:hAnsi="宋体" w:cs="宋体"/>
                <w:kern w:val="0"/>
                <w:sz w:val="18"/>
                <w:szCs w:val="18"/>
                <w:lang w:val="en-US" w:eastAsia="zh-CN"/>
              </w:rPr>
              <w:t>2</w:t>
            </w:r>
          </w:p>
        </w:tc>
        <w:tc>
          <w:tcPr>
            <w:tcW w:w="753" w:type="dxa"/>
            <w:gridSpan w:val="3"/>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lang w:val="en-US" w:eastAsia="zh-CN"/>
              </w:rPr>
              <w:t>2</w:t>
            </w:r>
          </w:p>
        </w:tc>
        <w:tc>
          <w:tcPr>
            <w:tcW w:w="1634" w:type="dxa"/>
            <w:gridSpan w:val="4"/>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p>
        </w:tc>
      </w:tr>
      <w:tr>
        <w:tblPrEx>
          <w:tblLayout w:type="fixed"/>
          <w:tblCellMar>
            <w:top w:w="0" w:type="dxa"/>
            <w:left w:w="108" w:type="dxa"/>
            <w:bottom w:w="0" w:type="dxa"/>
            <w:right w:w="108" w:type="dxa"/>
          </w:tblCellMar>
        </w:tblPrEx>
        <w:trPr>
          <w:trHeight w:val="951" w:hRule="exact"/>
          <w:jc w:val="center"/>
        </w:trPr>
        <w:tc>
          <w:tcPr>
            <w:tcW w:w="358" w:type="dxa"/>
            <w:gridSpan w:val="2"/>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p>
        </w:tc>
        <w:tc>
          <w:tcPr>
            <w:tcW w:w="988" w:type="dxa"/>
            <w:gridSpan w:val="2"/>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p>
        </w:tc>
        <w:tc>
          <w:tcPr>
            <w:tcW w:w="110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p>
        </w:tc>
        <w:tc>
          <w:tcPr>
            <w:tcW w:w="2156" w:type="dxa"/>
            <w:gridSpan w:val="6"/>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hint="eastAsia" w:ascii="宋体" w:hAnsi="宋体" w:cs="宋体"/>
                <w:kern w:val="0"/>
                <w:sz w:val="18"/>
                <w:szCs w:val="18"/>
              </w:rPr>
            </w:pPr>
            <w:r>
              <w:rPr>
                <w:rFonts w:hint="eastAsia" w:ascii="宋体" w:hAnsi="宋体" w:cs="宋体"/>
                <w:kern w:val="0"/>
                <w:sz w:val="18"/>
                <w:szCs w:val="18"/>
              </w:rPr>
              <w:t>系统故障修复时间（数据异常或报错4个工作日内、系统崩溃2个工作日内）</w:t>
            </w:r>
          </w:p>
        </w:tc>
        <w:tc>
          <w:tcPr>
            <w:tcW w:w="97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≤4个工作日</w:t>
            </w:r>
          </w:p>
        </w:tc>
        <w:tc>
          <w:tcPr>
            <w:tcW w:w="825" w:type="dxa"/>
            <w:gridSpan w:val="3"/>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1-2工作日</w:t>
            </w:r>
          </w:p>
        </w:tc>
        <w:tc>
          <w:tcPr>
            <w:tcW w:w="608" w:type="dxa"/>
            <w:gridSpan w:val="3"/>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lang w:val="en-US" w:eastAsia="zh-CN"/>
              </w:rPr>
              <w:t>2</w:t>
            </w:r>
          </w:p>
        </w:tc>
        <w:tc>
          <w:tcPr>
            <w:tcW w:w="753" w:type="dxa"/>
            <w:gridSpan w:val="3"/>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lang w:val="en-US" w:eastAsia="zh-CN"/>
              </w:rPr>
              <w:t>2</w:t>
            </w:r>
          </w:p>
        </w:tc>
        <w:tc>
          <w:tcPr>
            <w:tcW w:w="1634" w:type="dxa"/>
            <w:gridSpan w:val="4"/>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p>
        </w:tc>
      </w:tr>
      <w:tr>
        <w:tblPrEx>
          <w:tblLayout w:type="fixed"/>
          <w:tblCellMar>
            <w:top w:w="0" w:type="dxa"/>
            <w:left w:w="108" w:type="dxa"/>
            <w:bottom w:w="0" w:type="dxa"/>
            <w:right w:w="108" w:type="dxa"/>
          </w:tblCellMar>
        </w:tblPrEx>
        <w:trPr>
          <w:trHeight w:val="759" w:hRule="exact"/>
          <w:jc w:val="center"/>
        </w:trPr>
        <w:tc>
          <w:tcPr>
            <w:tcW w:w="358" w:type="dxa"/>
            <w:gridSpan w:val="2"/>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p>
        </w:tc>
        <w:tc>
          <w:tcPr>
            <w:tcW w:w="988" w:type="dxa"/>
            <w:gridSpan w:val="2"/>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p>
        </w:tc>
        <w:tc>
          <w:tcPr>
            <w:tcW w:w="110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p>
        </w:tc>
        <w:tc>
          <w:tcPr>
            <w:tcW w:w="2156" w:type="dxa"/>
            <w:gridSpan w:val="6"/>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hint="eastAsia" w:ascii="宋体" w:hAnsi="宋体" w:cs="宋体"/>
                <w:kern w:val="0"/>
                <w:sz w:val="18"/>
                <w:szCs w:val="18"/>
              </w:rPr>
            </w:pPr>
            <w:r>
              <w:rPr>
                <w:rFonts w:hint="eastAsia" w:ascii="宋体" w:hAnsi="宋体" w:cs="宋体"/>
                <w:kern w:val="0"/>
                <w:sz w:val="18"/>
                <w:szCs w:val="18"/>
              </w:rPr>
              <w:t>门户网站维护：网站安全维护中重大系统问题响应调整或修改时间</w:t>
            </w:r>
          </w:p>
        </w:tc>
        <w:tc>
          <w:tcPr>
            <w:tcW w:w="97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≤48小时</w:t>
            </w:r>
          </w:p>
        </w:tc>
        <w:tc>
          <w:tcPr>
            <w:tcW w:w="825" w:type="dxa"/>
            <w:gridSpan w:val="3"/>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val="en-US" w:eastAsia="zh-CN"/>
              </w:rPr>
            </w:pPr>
            <w:r>
              <w:rPr>
                <w:rFonts w:hint="eastAsia" w:ascii="宋体" w:hAnsi="宋体" w:cs="宋体"/>
                <w:kern w:val="0"/>
                <w:sz w:val="18"/>
                <w:szCs w:val="18"/>
              </w:rPr>
              <w:t>48小时</w:t>
            </w:r>
            <w:r>
              <w:rPr>
                <w:rFonts w:hint="eastAsia" w:ascii="宋体" w:hAnsi="宋体" w:cs="宋体"/>
                <w:kern w:val="0"/>
                <w:sz w:val="18"/>
                <w:szCs w:val="18"/>
                <w:lang w:val="en-US" w:eastAsia="zh-CN"/>
              </w:rPr>
              <w:t>内</w:t>
            </w:r>
          </w:p>
        </w:tc>
        <w:tc>
          <w:tcPr>
            <w:tcW w:w="608" w:type="dxa"/>
            <w:gridSpan w:val="3"/>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lang w:val="en-US" w:eastAsia="zh-CN"/>
              </w:rPr>
              <w:t>2</w:t>
            </w:r>
          </w:p>
        </w:tc>
        <w:tc>
          <w:tcPr>
            <w:tcW w:w="753" w:type="dxa"/>
            <w:gridSpan w:val="3"/>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lang w:val="en-US" w:eastAsia="zh-CN"/>
              </w:rPr>
              <w:t>2</w:t>
            </w:r>
          </w:p>
        </w:tc>
        <w:tc>
          <w:tcPr>
            <w:tcW w:w="1634" w:type="dxa"/>
            <w:gridSpan w:val="4"/>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p>
        </w:tc>
      </w:tr>
      <w:tr>
        <w:tblPrEx>
          <w:tblLayout w:type="fixed"/>
          <w:tblCellMar>
            <w:top w:w="0" w:type="dxa"/>
            <w:left w:w="108" w:type="dxa"/>
            <w:bottom w:w="0" w:type="dxa"/>
            <w:right w:w="108" w:type="dxa"/>
          </w:tblCellMar>
        </w:tblPrEx>
        <w:trPr>
          <w:trHeight w:val="1248" w:hRule="exact"/>
          <w:jc w:val="center"/>
        </w:trPr>
        <w:tc>
          <w:tcPr>
            <w:tcW w:w="358" w:type="dxa"/>
            <w:gridSpan w:val="2"/>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p>
        </w:tc>
        <w:tc>
          <w:tcPr>
            <w:tcW w:w="988" w:type="dxa"/>
            <w:gridSpan w:val="2"/>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p>
        </w:tc>
        <w:tc>
          <w:tcPr>
            <w:tcW w:w="110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p>
        </w:tc>
        <w:tc>
          <w:tcPr>
            <w:tcW w:w="2156" w:type="dxa"/>
            <w:gridSpan w:val="6"/>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hint="eastAsia" w:ascii="宋体" w:hAnsi="宋体" w:cs="宋体"/>
                <w:kern w:val="0"/>
                <w:sz w:val="18"/>
                <w:szCs w:val="18"/>
              </w:rPr>
            </w:pPr>
            <w:r>
              <w:rPr>
                <w:rFonts w:hint="eastAsia" w:ascii="宋体" w:hAnsi="宋体" w:cs="宋体"/>
                <w:kern w:val="0"/>
                <w:sz w:val="18"/>
                <w:szCs w:val="18"/>
              </w:rPr>
              <w:t>门户网站维护：网站安全维护中按照区政数局要求，对历史发布或本年度文章错敏信息进行平均响应调整或修改时间</w:t>
            </w:r>
          </w:p>
        </w:tc>
        <w:tc>
          <w:tcPr>
            <w:tcW w:w="97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≤12小时</w:t>
            </w:r>
          </w:p>
        </w:tc>
        <w:tc>
          <w:tcPr>
            <w:tcW w:w="825" w:type="dxa"/>
            <w:gridSpan w:val="3"/>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val="en-US" w:eastAsia="zh-CN"/>
              </w:rPr>
            </w:pPr>
            <w:r>
              <w:rPr>
                <w:rFonts w:hint="eastAsia" w:ascii="宋体" w:hAnsi="宋体" w:cs="宋体"/>
                <w:kern w:val="0"/>
                <w:sz w:val="18"/>
                <w:szCs w:val="18"/>
              </w:rPr>
              <w:t>12小时</w:t>
            </w:r>
            <w:r>
              <w:rPr>
                <w:rFonts w:hint="eastAsia" w:ascii="宋体" w:hAnsi="宋体" w:cs="宋体"/>
                <w:kern w:val="0"/>
                <w:sz w:val="18"/>
                <w:szCs w:val="18"/>
                <w:lang w:val="en-US" w:eastAsia="zh-CN"/>
              </w:rPr>
              <w:t>内</w:t>
            </w:r>
          </w:p>
        </w:tc>
        <w:tc>
          <w:tcPr>
            <w:tcW w:w="608" w:type="dxa"/>
            <w:gridSpan w:val="3"/>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lang w:val="en-US" w:eastAsia="zh-CN"/>
              </w:rPr>
              <w:t>2</w:t>
            </w:r>
          </w:p>
        </w:tc>
        <w:tc>
          <w:tcPr>
            <w:tcW w:w="753" w:type="dxa"/>
            <w:gridSpan w:val="3"/>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lang w:val="en-US" w:eastAsia="zh-CN"/>
              </w:rPr>
              <w:t>2</w:t>
            </w:r>
          </w:p>
        </w:tc>
        <w:tc>
          <w:tcPr>
            <w:tcW w:w="1634" w:type="dxa"/>
            <w:gridSpan w:val="4"/>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p>
        </w:tc>
      </w:tr>
      <w:tr>
        <w:tblPrEx>
          <w:tblLayout w:type="fixed"/>
          <w:tblCellMar>
            <w:top w:w="0" w:type="dxa"/>
            <w:left w:w="108" w:type="dxa"/>
            <w:bottom w:w="0" w:type="dxa"/>
            <w:right w:w="108" w:type="dxa"/>
          </w:tblCellMar>
        </w:tblPrEx>
        <w:trPr>
          <w:trHeight w:val="978" w:hRule="exact"/>
          <w:jc w:val="center"/>
        </w:trPr>
        <w:tc>
          <w:tcPr>
            <w:tcW w:w="358" w:type="dxa"/>
            <w:gridSpan w:val="2"/>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p>
        </w:tc>
        <w:tc>
          <w:tcPr>
            <w:tcW w:w="988" w:type="dxa"/>
            <w:gridSpan w:val="2"/>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p>
        </w:tc>
        <w:tc>
          <w:tcPr>
            <w:tcW w:w="110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p>
        </w:tc>
        <w:tc>
          <w:tcPr>
            <w:tcW w:w="2156" w:type="dxa"/>
            <w:gridSpan w:val="6"/>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hint="eastAsia" w:ascii="宋体" w:hAnsi="宋体" w:cs="宋体"/>
                <w:kern w:val="0"/>
                <w:sz w:val="18"/>
                <w:szCs w:val="18"/>
              </w:rPr>
            </w:pPr>
            <w:r>
              <w:rPr>
                <w:rFonts w:hint="eastAsia" w:ascii="宋体" w:hAnsi="宋体" w:cs="宋体"/>
                <w:kern w:val="0"/>
                <w:sz w:val="18"/>
                <w:szCs w:val="18"/>
              </w:rPr>
              <w:t>门户网站维护：专题建设与维护、栏目、页面及功能维护等根据实际需求不定期开展，完成及时率</w:t>
            </w:r>
          </w:p>
        </w:tc>
        <w:tc>
          <w:tcPr>
            <w:tcW w:w="97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=100%</w:t>
            </w:r>
          </w:p>
        </w:tc>
        <w:tc>
          <w:tcPr>
            <w:tcW w:w="825" w:type="dxa"/>
            <w:gridSpan w:val="3"/>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100%</w:t>
            </w:r>
          </w:p>
        </w:tc>
        <w:tc>
          <w:tcPr>
            <w:tcW w:w="608" w:type="dxa"/>
            <w:gridSpan w:val="3"/>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lang w:val="en-US" w:eastAsia="zh-CN"/>
              </w:rPr>
              <w:t>2</w:t>
            </w:r>
          </w:p>
        </w:tc>
        <w:tc>
          <w:tcPr>
            <w:tcW w:w="753" w:type="dxa"/>
            <w:gridSpan w:val="3"/>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lang w:val="en-US" w:eastAsia="zh-CN"/>
              </w:rPr>
              <w:t>2</w:t>
            </w:r>
          </w:p>
        </w:tc>
        <w:tc>
          <w:tcPr>
            <w:tcW w:w="1634" w:type="dxa"/>
            <w:gridSpan w:val="4"/>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p>
        </w:tc>
      </w:tr>
      <w:tr>
        <w:tblPrEx>
          <w:tblLayout w:type="fixed"/>
          <w:tblCellMar>
            <w:top w:w="0" w:type="dxa"/>
            <w:left w:w="108" w:type="dxa"/>
            <w:bottom w:w="0" w:type="dxa"/>
            <w:right w:w="108" w:type="dxa"/>
          </w:tblCellMar>
        </w:tblPrEx>
        <w:trPr>
          <w:trHeight w:val="773" w:hRule="exact"/>
          <w:jc w:val="center"/>
        </w:trPr>
        <w:tc>
          <w:tcPr>
            <w:tcW w:w="358" w:type="dxa"/>
            <w:gridSpan w:val="2"/>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p>
        </w:tc>
        <w:tc>
          <w:tcPr>
            <w:tcW w:w="988" w:type="dxa"/>
            <w:gridSpan w:val="2"/>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p>
        </w:tc>
        <w:tc>
          <w:tcPr>
            <w:tcW w:w="110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p>
        </w:tc>
        <w:tc>
          <w:tcPr>
            <w:tcW w:w="2156" w:type="dxa"/>
            <w:gridSpan w:val="6"/>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微信公众号技术服务：公众号故障修复时间</w:t>
            </w:r>
          </w:p>
        </w:tc>
        <w:tc>
          <w:tcPr>
            <w:tcW w:w="97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≤2小时</w:t>
            </w:r>
          </w:p>
        </w:tc>
        <w:tc>
          <w:tcPr>
            <w:tcW w:w="825" w:type="dxa"/>
            <w:gridSpan w:val="3"/>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控制在2小时内</w:t>
            </w:r>
          </w:p>
        </w:tc>
        <w:tc>
          <w:tcPr>
            <w:tcW w:w="608" w:type="dxa"/>
            <w:gridSpan w:val="3"/>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lang w:val="en-US" w:eastAsia="zh-CN"/>
              </w:rPr>
              <w:t>2</w:t>
            </w:r>
          </w:p>
        </w:tc>
        <w:tc>
          <w:tcPr>
            <w:tcW w:w="753" w:type="dxa"/>
            <w:gridSpan w:val="3"/>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lang w:val="en-US" w:eastAsia="zh-CN"/>
              </w:rPr>
              <w:t>2</w:t>
            </w:r>
          </w:p>
        </w:tc>
        <w:tc>
          <w:tcPr>
            <w:tcW w:w="1634" w:type="dxa"/>
            <w:gridSpan w:val="4"/>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p>
        </w:tc>
      </w:tr>
      <w:tr>
        <w:tblPrEx>
          <w:tblLayout w:type="fixed"/>
          <w:tblCellMar>
            <w:top w:w="0" w:type="dxa"/>
            <w:left w:w="108" w:type="dxa"/>
            <w:bottom w:w="0" w:type="dxa"/>
            <w:right w:w="108" w:type="dxa"/>
          </w:tblCellMar>
        </w:tblPrEx>
        <w:trPr>
          <w:trHeight w:val="770" w:hRule="exact"/>
          <w:jc w:val="center"/>
        </w:trPr>
        <w:tc>
          <w:tcPr>
            <w:tcW w:w="358" w:type="dxa"/>
            <w:gridSpan w:val="2"/>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p>
        </w:tc>
        <w:tc>
          <w:tcPr>
            <w:tcW w:w="988" w:type="dxa"/>
            <w:gridSpan w:val="2"/>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p>
        </w:tc>
        <w:tc>
          <w:tcPr>
            <w:tcW w:w="110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p>
        </w:tc>
        <w:tc>
          <w:tcPr>
            <w:tcW w:w="2156" w:type="dxa"/>
            <w:gridSpan w:val="6"/>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40" w:lineRule="auto"/>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微信公众号技术服务：基础服务、功能定制、互动服务等完成及时率</w:t>
            </w:r>
          </w:p>
        </w:tc>
        <w:tc>
          <w:tcPr>
            <w:tcW w:w="97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=100%</w:t>
            </w:r>
          </w:p>
        </w:tc>
        <w:tc>
          <w:tcPr>
            <w:tcW w:w="825" w:type="dxa"/>
            <w:gridSpan w:val="3"/>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100%</w:t>
            </w:r>
          </w:p>
        </w:tc>
        <w:tc>
          <w:tcPr>
            <w:tcW w:w="608" w:type="dxa"/>
            <w:gridSpan w:val="3"/>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lang w:val="en-US" w:eastAsia="zh-CN"/>
              </w:rPr>
              <w:t>2</w:t>
            </w:r>
          </w:p>
        </w:tc>
        <w:tc>
          <w:tcPr>
            <w:tcW w:w="753" w:type="dxa"/>
            <w:gridSpan w:val="3"/>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lang w:val="en-US" w:eastAsia="zh-CN"/>
              </w:rPr>
              <w:t>2</w:t>
            </w:r>
          </w:p>
        </w:tc>
        <w:tc>
          <w:tcPr>
            <w:tcW w:w="1634" w:type="dxa"/>
            <w:gridSpan w:val="4"/>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p>
        </w:tc>
      </w:tr>
      <w:tr>
        <w:tblPrEx>
          <w:tblLayout w:type="fixed"/>
          <w:tblCellMar>
            <w:top w:w="0" w:type="dxa"/>
            <w:left w:w="108" w:type="dxa"/>
            <w:bottom w:w="0" w:type="dxa"/>
            <w:right w:w="108" w:type="dxa"/>
          </w:tblCellMar>
        </w:tblPrEx>
        <w:trPr>
          <w:trHeight w:val="1855" w:hRule="exact"/>
          <w:jc w:val="center"/>
        </w:trPr>
        <w:tc>
          <w:tcPr>
            <w:tcW w:w="358" w:type="dxa"/>
            <w:gridSpan w:val="2"/>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p>
        </w:tc>
        <w:tc>
          <w:tcPr>
            <w:tcW w:w="988" w:type="dxa"/>
            <w:gridSpan w:val="2"/>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p>
        </w:tc>
        <w:tc>
          <w:tcPr>
            <w:tcW w:w="1106"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经济成本指标</w:t>
            </w:r>
          </w:p>
        </w:tc>
        <w:tc>
          <w:tcPr>
            <w:tcW w:w="2156" w:type="dxa"/>
            <w:gridSpan w:val="6"/>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val="0"/>
              <w:spacing w:line="240" w:lineRule="auto"/>
              <w:jc w:val="left"/>
              <w:textAlignment w:val="center"/>
              <w:rPr>
                <w:rFonts w:hint="eastAsia" w:ascii="宋体" w:hAnsi="宋体" w:cs="宋体"/>
                <w:kern w:val="0"/>
                <w:sz w:val="18"/>
                <w:szCs w:val="18"/>
                <w:lang w:val="en-US" w:eastAsia="zh-CN" w:bidi="ar"/>
              </w:rPr>
            </w:pPr>
            <w:r>
              <w:rPr>
                <w:rFonts w:hint="eastAsia" w:ascii="宋体" w:hAnsi="宋体" w:cs="宋体"/>
                <w:kern w:val="0"/>
                <w:sz w:val="18"/>
                <w:szCs w:val="18"/>
                <w:lang w:bidi="ar"/>
              </w:rPr>
              <w:t>人大议案系统</w:t>
            </w:r>
            <w:r>
              <w:rPr>
                <w:rFonts w:hint="eastAsia" w:ascii="宋体" w:hAnsi="宋体" w:cs="宋体"/>
                <w:kern w:val="0"/>
                <w:sz w:val="18"/>
                <w:szCs w:val="18"/>
                <w:lang w:eastAsia="zh-CN" w:bidi="ar"/>
              </w:rPr>
              <w:t>、</w:t>
            </w:r>
            <w:r>
              <w:rPr>
                <w:rFonts w:hint="eastAsia" w:ascii="宋体" w:hAnsi="宋体" w:cs="宋体"/>
                <w:kern w:val="0"/>
                <w:sz w:val="18"/>
                <w:szCs w:val="18"/>
                <w:lang w:bidi="ar"/>
              </w:rPr>
              <w:t>代表履职平台</w:t>
            </w:r>
            <w:r>
              <w:rPr>
                <w:rFonts w:hint="eastAsia" w:ascii="宋体" w:hAnsi="宋体" w:cs="宋体"/>
                <w:kern w:val="0"/>
                <w:sz w:val="18"/>
                <w:szCs w:val="18"/>
                <w:lang w:eastAsia="zh-CN" w:bidi="ar"/>
              </w:rPr>
              <w:t>、</w:t>
            </w:r>
            <w:r>
              <w:rPr>
                <w:rFonts w:hint="eastAsia" w:ascii="宋体" w:hAnsi="宋体" w:cs="宋体"/>
                <w:kern w:val="0"/>
                <w:sz w:val="18"/>
                <w:szCs w:val="18"/>
                <w:lang w:bidi="ar"/>
              </w:rPr>
              <w:t>门户网站</w:t>
            </w:r>
            <w:r>
              <w:rPr>
                <w:rFonts w:hint="eastAsia" w:ascii="宋体" w:hAnsi="宋体" w:cs="宋体"/>
                <w:kern w:val="0"/>
                <w:sz w:val="18"/>
                <w:szCs w:val="18"/>
                <w:lang w:eastAsia="zh-CN" w:bidi="ar"/>
              </w:rPr>
              <w:t>、</w:t>
            </w:r>
            <w:r>
              <w:rPr>
                <w:rFonts w:hint="eastAsia" w:ascii="宋体" w:hAnsi="宋体" w:cs="宋体"/>
                <w:kern w:val="0"/>
                <w:sz w:val="18"/>
                <w:szCs w:val="18"/>
                <w:lang w:bidi="ar"/>
              </w:rPr>
              <w:t>微信公众号运维</w:t>
            </w:r>
            <w:r>
              <w:rPr>
                <w:rFonts w:hint="eastAsia" w:ascii="宋体" w:hAnsi="宋体" w:cs="宋体"/>
                <w:kern w:val="0"/>
                <w:sz w:val="18"/>
                <w:szCs w:val="18"/>
                <w:lang w:val="en-US" w:eastAsia="zh-CN" w:bidi="ar"/>
              </w:rPr>
              <w:t>成本</w:t>
            </w:r>
          </w:p>
        </w:tc>
        <w:tc>
          <w:tcPr>
            <w:tcW w:w="975"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w:t>
            </w:r>
            <w:r>
              <w:rPr>
                <w:rFonts w:hint="eastAsia" w:ascii="宋体" w:hAnsi="宋体" w:cs="宋体"/>
                <w:kern w:val="0"/>
                <w:sz w:val="18"/>
                <w:szCs w:val="18"/>
                <w:lang w:val="en-US" w:eastAsia="zh-CN"/>
              </w:rPr>
              <w:t>31</w:t>
            </w:r>
            <w:r>
              <w:rPr>
                <w:rFonts w:hint="eastAsia" w:ascii="宋体" w:hAnsi="宋体" w:cs="宋体"/>
                <w:kern w:val="0"/>
                <w:sz w:val="18"/>
                <w:szCs w:val="18"/>
              </w:rPr>
              <w:t>万元</w:t>
            </w:r>
          </w:p>
        </w:tc>
        <w:tc>
          <w:tcPr>
            <w:tcW w:w="825" w:type="dxa"/>
            <w:gridSpan w:val="3"/>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实际支出</w:t>
            </w:r>
            <w:r>
              <w:rPr>
                <w:rFonts w:hint="eastAsia" w:ascii="宋体" w:hAnsi="宋体" w:cs="宋体"/>
                <w:kern w:val="0"/>
                <w:sz w:val="18"/>
                <w:szCs w:val="18"/>
              </w:rPr>
              <w:t>27.415</w:t>
            </w:r>
            <w:r>
              <w:rPr>
                <w:rFonts w:hint="eastAsia" w:ascii="宋体" w:hAnsi="宋体" w:cs="宋体"/>
                <w:kern w:val="0"/>
                <w:sz w:val="18"/>
                <w:szCs w:val="18"/>
                <w:lang w:val="en-US" w:eastAsia="zh-CN"/>
              </w:rPr>
              <w:t>万元，控制在预算单位内</w:t>
            </w:r>
          </w:p>
        </w:tc>
        <w:tc>
          <w:tcPr>
            <w:tcW w:w="608" w:type="dxa"/>
            <w:gridSpan w:val="3"/>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w:t>
            </w:r>
          </w:p>
        </w:tc>
        <w:tc>
          <w:tcPr>
            <w:tcW w:w="75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lang w:val="en-US" w:eastAsia="zh-CN"/>
              </w:rPr>
              <w:t>10</w:t>
            </w:r>
          </w:p>
        </w:tc>
        <w:tc>
          <w:tcPr>
            <w:tcW w:w="1634" w:type="dxa"/>
            <w:gridSpan w:val="4"/>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p>
        </w:tc>
      </w:tr>
      <w:tr>
        <w:tblPrEx>
          <w:tblLayout w:type="fixed"/>
          <w:tblCellMar>
            <w:top w:w="0" w:type="dxa"/>
            <w:left w:w="108" w:type="dxa"/>
            <w:bottom w:w="0" w:type="dxa"/>
            <w:right w:w="108" w:type="dxa"/>
          </w:tblCellMar>
        </w:tblPrEx>
        <w:trPr>
          <w:trHeight w:val="1239" w:hRule="exact"/>
          <w:jc w:val="center"/>
        </w:trPr>
        <w:tc>
          <w:tcPr>
            <w:tcW w:w="358" w:type="dxa"/>
            <w:gridSpan w:val="2"/>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p>
        </w:tc>
        <w:tc>
          <w:tcPr>
            <w:tcW w:w="988" w:type="dxa"/>
            <w:gridSpan w:val="2"/>
            <w:vMerge w:val="restart"/>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效益指标</w:t>
            </w:r>
          </w:p>
        </w:tc>
        <w:tc>
          <w:tcPr>
            <w:tcW w:w="1106" w:type="dxa"/>
            <w:gridSpan w:val="2"/>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社会效益</w:t>
            </w:r>
          </w:p>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指标</w:t>
            </w:r>
          </w:p>
        </w:tc>
        <w:tc>
          <w:tcPr>
            <w:tcW w:w="2156" w:type="dxa"/>
            <w:gridSpan w:val="6"/>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40" w:lineRule="auto"/>
              <w:jc w:val="left"/>
              <w:textAlignment w:val="center"/>
              <w:rPr>
                <w:rFonts w:hint="eastAsia" w:ascii="宋体" w:hAnsi="宋体" w:cs="宋体"/>
                <w:kern w:val="0"/>
                <w:sz w:val="18"/>
                <w:szCs w:val="18"/>
              </w:rPr>
            </w:pPr>
            <w:r>
              <w:rPr>
                <w:rFonts w:hint="eastAsia" w:ascii="宋体" w:hAnsi="宋体" w:cs="宋体"/>
                <w:kern w:val="0"/>
                <w:sz w:val="18"/>
                <w:szCs w:val="18"/>
                <w:lang w:bidi="ar"/>
              </w:rPr>
              <w:t>通过人大代表履职系统、人大议案建议办理系统的正常使用，对代表日常履职、议案办理的保障程度</w:t>
            </w:r>
          </w:p>
        </w:tc>
        <w:tc>
          <w:tcPr>
            <w:tcW w:w="975" w:type="dxa"/>
            <w:gridSpan w:val="2"/>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=100%</w:t>
            </w:r>
          </w:p>
        </w:tc>
        <w:tc>
          <w:tcPr>
            <w:tcW w:w="825" w:type="dxa"/>
            <w:gridSpan w:val="3"/>
            <w:tcBorders>
              <w:top w:val="single" w:color="auto" w:sz="4" w:space="0"/>
              <w:left w:val="nil"/>
              <w:bottom w:val="single" w:color="auto" w:sz="4" w:space="0"/>
              <w:right w:val="single" w:color="auto" w:sz="4" w:space="0"/>
            </w:tcBorders>
            <w:shd w:val="clear" w:color="auto" w:fill="auto"/>
            <w:vAlign w:val="center"/>
          </w:tcPr>
          <w:p>
            <w:pPr>
              <w:widowControl/>
              <w:spacing w:line="240" w:lineRule="exac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100%</w:t>
            </w:r>
          </w:p>
        </w:tc>
        <w:tc>
          <w:tcPr>
            <w:tcW w:w="608" w:type="dxa"/>
            <w:gridSpan w:val="3"/>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15</w:t>
            </w:r>
          </w:p>
        </w:tc>
        <w:tc>
          <w:tcPr>
            <w:tcW w:w="753" w:type="dxa"/>
            <w:gridSpan w:val="3"/>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lang w:val="en-US" w:eastAsia="zh-CN"/>
              </w:rPr>
              <w:t>15</w:t>
            </w:r>
          </w:p>
        </w:tc>
        <w:tc>
          <w:tcPr>
            <w:tcW w:w="1634"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p>
        </w:tc>
      </w:tr>
      <w:tr>
        <w:tblPrEx>
          <w:tblLayout w:type="fixed"/>
          <w:tblCellMar>
            <w:top w:w="0" w:type="dxa"/>
            <w:left w:w="108" w:type="dxa"/>
            <w:bottom w:w="0" w:type="dxa"/>
            <w:right w:w="108" w:type="dxa"/>
          </w:tblCellMar>
        </w:tblPrEx>
        <w:trPr>
          <w:trHeight w:val="1903" w:hRule="exact"/>
          <w:jc w:val="center"/>
        </w:trPr>
        <w:tc>
          <w:tcPr>
            <w:tcW w:w="358" w:type="dxa"/>
            <w:gridSpan w:val="2"/>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p>
        </w:tc>
        <w:tc>
          <w:tcPr>
            <w:tcW w:w="988" w:type="dxa"/>
            <w:gridSpan w:val="2"/>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p>
        </w:tc>
        <w:tc>
          <w:tcPr>
            <w:tcW w:w="1106" w:type="dxa"/>
            <w:gridSpan w:val="2"/>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p>
        </w:tc>
        <w:tc>
          <w:tcPr>
            <w:tcW w:w="2156" w:type="dxa"/>
            <w:gridSpan w:val="6"/>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40" w:lineRule="auto"/>
              <w:jc w:val="left"/>
              <w:textAlignment w:val="center"/>
              <w:rPr>
                <w:rFonts w:hint="eastAsia" w:ascii="宋体" w:hAnsi="宋体" w:cs="宋体"/>
                <w:kern w:val="0"/>
                <w:sz w:val="18"/>
                <w:szCs w:val="18"/>
                <w:lang w:bidi="ar"/>
              </w:rPr>
            </w:pPr>
            <w:r>
              <w:rPr>
                <w:rFonts w:hint="eastAsia" w:ascii="宋体" w:hAnsi="宋体" w:cs="宋体"/>
                <w:kern w:val="0"/>
                <w:sz w:val="18"/>
                <w:szCs w:val="18"/>
                <w:lang w:bidi="ar"/>
              </w:rPr>
              <w:t>通过门户网站、微信公众号的正常使用及相关信息发布，提高人大工作对外公开和人大工作透明度，在服务代表履职、传播人大声音、推进社会主义民主法治建设方面发挥积极作用</w:t>
            </w:r>
          </w:p>
        </w:tc>
        <w:tc>
          <w:tcPr>
            <w:tcW w:w="975" w:type="dxa"/>
            <w:gridSpan w:val="2"/>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优</w:t>
            </w:r>
          </w:p>
        </w:tc>
        <w:tc>
          <w:tcPr>
            <w:tcW w:w="825" w:type="dxa"/>
            <w:gridSpan w:val="3"/>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优</w:t>
            </w:r>
          </w:p>
        </w:tc>
        <w:tc>
          <w:tcPr>
            <w:tcW w:w="608" w:type="dxa"/>
            <w:gridSpan w:val="3"/>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hint="default" w:ascii="宋体" w:hAnsi="宋体" w:cs="宋体"/>
                <w:kern w:val="0"/>
                <w:sz w:val="18"/>
                <w:szCs w:val="18"/>
                <w:lang w:val="en-US"/>
              </w:rPr>
            </w:pPr>
            <w:r>
              <w:rPr>
                <w:rFonts w:hint="eastAsia" w:ascii="宋体" w:hAnsi="宋体" w:cs="宋体"/>
                <w:kern w:val="0"/>
                <w:sz w:val="18"/>
                <w:szCs w:val="18"/>
                <w:lang w:val="en-US" w:eastAsia="zh-CN"/>
              </w:rPr>
              <w:t>15</w:t>
            </w:r>
          </w:p>
        </w:tc>
        <w:tc>
          <w:tcPr>
            <w:tcW w:w="753" w:type="dxa"/>
            <w:gridSpan w:val="3"/>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lang w:val="en-US" w:eastAsia="zh-CN"/>
              </w:rPr>
              <w:t>15</w:t>
            </w:r>
          </w:p>
        </w:tc>
        <w:tc>
          <w:tcPr>
            <w:tcW w:w="1634"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p>
        </w:tc>
      </w:tr>
      <w:tr>
        <w:tblPrEx>
          <w:tblLayout w:type="fixed"/>
          <w:tblCellMar>
            <w:top w:w="0" w:type="dxa"/>
            <w:left w:w="108" w:type="dxa"/>
            <w:bottom w:w="0" w:type="dxa"/>
            <w:right w:w="108" w:type="dxa"/>
          </w:tblCellMar>
        </w:tblPrEx>
        <w:trPr>
          <w:trHeight w:val="2708" w:hRule="exact"/>
          <w:jc w:val="center"/>
        </w:trPr>
        <w:tc>
          <w:tcPr>
            <w:tcW w:w="358" w:type="dxa"/>
            <w:gridSpan w:val="2"/>
            <w:vMerge w:val="continue"/>
            <w:tcBorders>
              <w:left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p>
        </w:tc>
        <w:tc>
          <w:tcPr>
            <w:tcW w:w="988" w:type="dxa"/>
            <w:gridSpan w:val="2"/>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满意度</w:t>
            </w:r>
          </w:p>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指标</w:t>
            </w:r>
          </w:p>
        </w:tc>
        <w:tc>
          <w:tcPr>
            <w:tcW w:w="1106" w:type="dxa"/>
            <w:gridSpan w:val="2"/>
            <w:tcBorders>
              <w:top w:val="single" w:color="auto" w:sz="4" w:space="0"/>
              <w:left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服务对象满意度指标</w:t>
            </w:r>
          </w:p>
        </w:tc>
        <w:tc>
          <w:tcPr>
            <w:tcW w:w="2156" w:type="dxa"/>
            <w:gridSpan w:val="6"/>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val="0"/>
              <w:spacing w:line="240" w:lineRule="auto"/>
              <w:jc w:val="left"/>
              <w:rPr>
                <w:rFonts w:hint="eastAsia" w:ascii="宋体" w:hAnsi="宋体" w:cs="宋体"/>
                <w:kern w:val="0"/>
                <w:sz w:val="18"/>
                <w:szCs w:val="18"/>
              </w:rPr>
            </w:pPr>
            <w:r>
              <w:rPr>
                <w:rFonts w:hint="eastAsia" w:ascii="宋体" w:hAnsi="宋体" w:cs="宋体"/>
                <w:kern w:val="0"/>
                <w:sz w:val="18"/>
                <w:szCs w:val="18"/>
              </w:rPr>
              <w:t>工作人员、人大对</w:t>
            </w:r>
            <w:r>
              <w:rPr>
                <w:rFonts w:hint="eastAsia" w:ascii="宋体" w:hAnsi="宋体" w:cs="宋体"/>
                <w:kern w:val="0"/>
                <w:sz w:val="18"/>
                <w:szCs w:val="18"/>
                <w:lang w:bidi="ar"/>
              </w:rPr>
              <w:t>人大代表履职系统、人大议案建议办理系统使用情况</w:t>
            </w:r>
            <w:r>
              <w:rPr>
                <w:rFonts w:hint="eastAsia" w:ascii="宋体" w:hAnsi="宋体" w:cs="宋体"/>
                <w:kern w:val="0"/>
                <w:sz w:val="18"/>
                <w:szCs w:val="18"/>
              </w:rPr>
              <w:t>满意度</w:t>
            </w:r>
          </w:p>
        </w:tc>
        <w:tc>
          <w:tcPr>
            <w:tcW w:w="975"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w:t>
            </w:r>
            <w:r>
              <w:rPr>
                <w:rFonts w:hint="eastAsia" w:ascii="宋体" w:hAnsi="宋体" w:cs="宋体"/>
                <w:kern w:val="0"/>
                <w:sz w:val="18"/>
                <w:szCs w:val="18"/>
                <w:lang w:val="en-US" w:eastAsia="zh-CN"/>
              </w:rPr>
              <w:t>95</w:t>
            </w:r>
            <w:r>
              <w:rPr>
                <w:rFonts w:hint="eastAsia" w:ascii="宋体" w:hAnsi="宋体" w:cs="宋体"/>
                <w:kern w:val="0"/>
                <w:sz w:val="18"/>
                <w:szCs w:val="18"/>
              </w:rPr>
              <w:t>%</w:t>
            </w:r>
          </w:p>
        </w:tc>
        <w:tc>
          <w:tcPr>
            <w:tcW w:w="825"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95%以上</w:t>
            </w:r>
          </w:p>
        </w:tc>
        <w:tc>
          <w:tcPr>
            <w:tcW w:w="608"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w:t>
            </w:r>
          </w:p>
        </w:tc>
        <w:tc>
          <w:tcPr>
            <w:tcW w:w="753"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9</w:t>
            </w:r>
          </w:p>
        </w:tc>
        <w:tc>
          <w:tcPr>
            <w:tcW w:w="1634" w:type="dxa"/>
            <w:gridSpan w:val="4"/>
            <w:tcBorders>
              <w:top w:val="single" w:color="auto" w:sz="4" w:space="0"/>
              <w:left w:val="nil"/>
              <w:bottom w:val="single" w:color="auto" w:sz="4" w:space="0"/>
              <w:right w:val="single" w:color="auto" w:sz="4" w:space="0"/>
            </w:tcBorders>
            <w:vAlign w:val="center"/>
          </w:tcPr>
          <w:p>
            <w:pPr>
              <w:widowControl/>
              <w:spacing w:line="240" w:lineRule="exact"/>
              <w:jc w:val="left"/>
              <w:rPr>
                <w:rFonts w:hint="default" w:ascii="宋体" w:hAnsi="宋体" w:cs="宋体"/>
                <w:color w:val="auto"/>
                <w:kern w:val="0"/>
                <w:sz w:val="18"/>
                <w:szCs w:val="18"/>
                <w:lang w:val="en-US" w:eastAsia="zh-CN"/>
              </w:rPr>
            </w:pPr>
            <w:r>
              <w:rPr>
                <w:rFonts w:hint="eastAsia" w:ascii="宋体" w:hAnsi="宋体" w:cs="宋体"/>
                <w:color w:val="auto"/>
                <w:kern w:val="0"/>
                <w:sz w:val="18"/>
                <w:szCs w:val="18"/>
              </w:rPr>
              <w:t>偏差原因分析</w:t>
            </w:r>
            <w:r>
              <w:rPr>
                <w:rFonts w:hint="eastAsia" w:ascii="宋体" w:hAnsi="宋体" w:cs="宋体"/>
                <w:color w:val="auto"/>
                <w:kern w:val="0"/>
                <w:sz w:val="18"/>
                <w:szCs w:val="18"/>
                <w:lang w:eastAsia="zh-CN"/>
              </w:rPr>
              <w:t>：</w:t>
            </w:r>
            <w:r>
              <w:rPr>
                <w:rFonts w:hint="eastAsia" w:ascii="宋体" w:hAnsi="宋体" w:cs="宋体"/>
                <w:color w:val="auto"/>
                <w:kern w:val="0"/>
                <w:sz w:val="18"/>
                <w:szCs w:val="18"/>
                <w:lang w:val="en-US" w:eastAsia="zh-CN"/>
              </w:rPr>
              <w:t>满意度统计分析不够全面。</w:t>
            </w:r>
          </w:p>
          <w:p>
            <w:pPr>
              <w:widowControl/>
              <w:spacing w:line="240" w:lineRule="exact"/>
              <w:jc w:val="both"/>
              <w:rPr>
                <w:rFonts w:hint="default" w:ascii="宋体" w:hAnsi="宋体" w:cs="宋体"/>
                <w:kern w:val="0"/>
                <w:sz w:val="18"/>
                <w:szCs w:val="18"/>
                <w:lang w:val="en-US"/>
              </w:rPr>
            </w:pPr>
            <w:r>
              <w:rPr>
                <w:rFonts w:hint="eastAsia" w:ascii="宋体" w:hAnsi="宋体" w:cs="宋体"/>
                <w:color w:val="auto"/>
                <w:kern w:val="0"/>
                <w:sz w:val="18"/>
                <w:szCs w:val="18"/>
              </w:rPr>
              <w:t>改进措施</w:t>
            </w:r>
            <w:r>
              <w:rPr>
                <w:rFonts w:hint="eastAsia" w:ascii="宋体" w:hAnsi="宋体" w:cs="宋体"/>
                <w:color w:val="auto"/>
                <w:kern w:val="0"/>
                <w:sz w:val="18"/>
                <w:szCs w:val="18"/>
                <w:lang w:eastAsia="zh-CN"/>
              </w:rPr>
              <w:t>：</w:t>
            </w:r>
            <w:r>
              <w:rPr>
                <w:rFonts w:hint="eastAsia" w:ascii="宋体" w:hAnsi="宋体" w:cs="宋体"/>
                <w:color w:val="auto"/>
                <w:kern w:val="0"/>
                <w:sz w:val="18"/>
                <w:szCs w:val="18"/>
                <w:lang w:val="en-US" w:eastAsia="zh-CN"/>
              </w:rPr>
              <w:t>进行全面的满意度调查分析，为后续优化完善提供参考依据。</w:t>
            </w:r>
          </w:p>
        </w:tc>
      </w:tr>
      <w:tr>
        <w:tblPrEx>
          <w:tblLayout w:type="fixed"/>
          <w:tblCellMar>
            <w:top w:w="0" w:type="dxa"/>
            <w:left w:w="108" w:type="dxa"/>
            <w:bottom w:w="0" w:type="dxa"/>
            <w:right w:w="108" w:type="dxa"/>
          </w:tblCellMar>
        </w:tblPrEx>
        <w:trPr>
          <w:trHeight w:val="500" w:hRule="exact"/>
          <w:jc w:val="center"/>
        </w:trPr>
        <w:tc>
          <w:tcPr>
            <w:tcW w:w="6408" w:type="dxa"/>
            <w:gridSpan w:val="17"/>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总分</w:t>
            </w:r>
          </w:p>
        </w:tc>
        <w:tc>
          <w:tcPr>
            <w:tcW w:w="608" w:type="dxa"/>
            <w:gridSpan w:val="3"/>
            <w:tcBorders>
              <w:top w:val="nil"/>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100</w:t>
            </w:r>
          </w:p>
        </w:tc>
        <w:tc>
          <w:tcPr>
            <w:tcW w:w="753" w:type="dxa"/>
            <w:gridSpan w:val="3"/>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97.84</w:t>
            </w:r>
          </w:p>
        </w:tc>
        <w:tc>
          <w:tcPr>
            <w:tcW w:w="1634"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kern w:val="0"/>
                <w:sz w:val="18"/>
                <w:szCs w:val="18"/>
              </w:rPr>
            </w:pPr>
          </w:p>
        </w:tc>
      </w:tr>
      <w:tr>
        <w:tblPrEx>
          <w:tblLayout w:type="fixed"/>
          <w:tblCellMar>
            <w:top w:w="0" w:type="dxa"/>
            <w:left w:w="108" w:type="dxa"/>
            <w:bottom w:w="0" w:type="dxa"/>
            <w:right w:w="108" w:type="dxa"/>
          </w:tblCellMar>
        </w:tblPrEx>
        <w:trPr>
          <w:gridAfter w:val="1"/>
          <w:wAfter w:w="773" w:type="dxa"/>
          <w:trHeight w:val="702" w:hRule="exact"/>
          <w:jc w:val="center"/>
        </w:trPr>
        <w:tc>
          <w:tcPr>
            <w:tcW w:w="8630" w:type="dxa"/>
            <w:gridSpan w:val="26"/>
            <w:tcBorders>
              <w:top w:val="nil"/>
              <w:left w:val="nil"/>
              <w:bottom w:val="nil"/>
              <w:right w:val="nil"/>
            </w:tcBorders>
            <w:vAlign w:val="center"/>
          </w:tcPr>
          <w:p>
            <w:pPr>
              <w:widowControl/>
              <w:spacing w:line="500" w:lineRule="exact"/>
              <w:jc w:val="center"/>
              <w:rPr>
                <w:rFonts w:ascii="宋体" w:hAnsi="宋体" w:cs="宋体"/>
                <w:b/>
                <w:bCs/>
                <w:color w:val="auto"/>
                <w:kern w:val="0"/>
                <w:sz w:val="32"/>
                <w:szCs w:val="32"/>
              </w:rPr>
            </w:pPr>
            <w:r>
              <w:rPr>
                <w:rFonts w:hint="eastAsia" w:ascii="宋体" w:hAnsi="宋体" w:cs="宋体"/>
                <w:b/>
                <w:bCs/>
                <w:color w:val="auto"/>
                <w:kern w:val="0"/>
                <w:sz w:val="32"/>
                <w:szCs w:val="32"/>
              </w:rPr>
              <w:t>项目支出绩效自评表</w:t>
            </w:r>
          </w:p>
        </w:tc>
      </w:tr>
      <w:tr>
        <w:tblPrEx>
          <w:tblLayout w:type="fixed"/>
          <w:tblCellMar>
            <w:top w:w="0" w:type="dxa"/>
            <w:left w:w="108" w:type="dxa"/>
            <w:bottom w:w="0" w:type="dxa"/>
            <w:right w:w="108" w:type="dxa"/>
          </w:tblCellMar>
        </w:tblPrEx>
        <w:trPr>
          <w:gridAfter w:val="1"/>
          <w:wAfter w:w="773" w:type="dxa"/>
          <w:trHeight w:val="509" w:hRule="atLeast"/>
          <w:jc w:val="center"/>
        </w:trPr>
        <w:tc>
          <w:tcPr>
            <w:tcW w:w="8630" w:type="dxa"/>
            <w:gridSpan w:val="26"/>
            <w:tcBorders>
              <w:top w:val="nil"/>
              <w:left w:val="nil"/>
              <w:bottom w:val="nil"/>
              <w:right w:val="nil"/>
            </w:tcBorders>
            <w:vAlign w:val="top"/>
          </w:tcPr>
          <w:p>
            <w:pPr>
              <w:widowControl/>
              <w:jc w:val="center"/>
              <w:rPr>
                <w:rFonts w:ascii="宋体" w:hAnsi="宋体" w:cs="宋体"/>
                <w:color w:val="auto"/>
                <w:kern w:val="0"/>
                <w:sz w:val="22"/>
              </w:rPr>
            </w:pPr>
            <w:r>
              <w:rPr>
                <w:rFonts w:hint="eastAsia" w:ascii="宋体" w:hAnsi="宋体" w:cs="宋体"/>
                <w:color w:val="auto"/>
                <w:kern w:val="0"/>
                <w:sz w:val="22"/>
              </w:rPr>
              <w:t>（</w:t>
            </w:r>
            <w:r>
              <w:rPr>
                <w:rFonts w:hint="eastAsia" w:ascii="宋体" w:hAnsi="宋体" w:cs="宋体"/>
                <w:color w:val="auto"/>
                <w:kern w:val="0"/>
                <w:sz w:val="22"/>
                <w:lang w:val="en-US" w:eastAsia="zh-CN"/>
              </w:rPr>
              <w:t>2024</w:t>
            </w:r>
            <w:r>
              <w:rPr>
                <w:rFonts w:hint="eastAsia" w:ascii="宋体" w:hAnsi="宋体" w:cs="宋体"/>
                <w:color w:val="auto"/>
                <w:kern w:val="0"/>
                <w:sz w:val="22"/>
              </w:rPr>
              <w:t>年度）</w:t>
            </w:r>
          </w:p>
        </w:tc>
      </w:tr>
      <w:tr>
        <w:tblPrEx>
          <w:tblLayout w:type="fixed"/>
          <w:tblCellMar>
            <w:top w:w="0" w:type="dxa"/>
            <w:left w:w="108" w:type="dxa"/>
            <w:bottom w:w="0" w:type="dxa"/>
            <w:right w:w="108" w:type="dxa"/>
          </w:tblCellMar>
        </w:tblPrEx>
        <w:trPr>
          <w:gridAfter w:val="1"/>
          <w:wAfter w:w="773" w:type="dxa"/>
          <w:trHeight w:val="464" w:hRule="exact"/>
          <w:jc w:val="center"/>
        </w:trPr>
        <w:tc>
          <w:tcPr>
            <w:tcW w:w="1346" w:type="dxa"/>
            <w:gridSpan w:val="4"/>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项目名称</w:t>
            </w:r>
          </w:p>
        </w:tc>
        <w:tc>
          <w:tcPr>
            <w:tcW w:w="7284" w:type="dxa"/>
            <w:gridSpan w:val="2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期刊、制度汇编等印刷服务</w:t>
            </w:r>
          </w:p>
        </w:tc>
      </w:tr>
      <w:tr>
        <w:tblPrEx>
          <w:tblLayout w:type="fixed"/>
          <w:tblCellMar>
            <w:top w:w="0" w:type="dxa"/>
            <w:left w:w="108" w:type="dxa"/>
            <w:bottom w:w="0" w:type="dxa"/>
            <w:right w:w="108" w:type="dxa"/>
          </w:tblCellMar>
        </w:tblPrEx>
        <w:trPr>
          <w:gridAfter w:val="1"/>
          <w:wAfter w:w="773" w:type="dxa"/>
          <w:trHeight w:val="464" w:hRule="exact"/>
          <w:jc w:val="center"/>
        </w:trPr>
        <w:tc>
          <w:tcPr>
            <w:tcW w:w="1346" w:type="dxa"/>
            <w:gridSpan w:val="4"/>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主管部门</w:t>
            </w:r>
          </w:p>
        </w:tc>
        <w:tc>
          <w:tcPr>
            <w:tcW w:w="3952" w:type="dxa"/>
            <w:gridSpan w:val="9"/>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北京市通州区人民代表大会常务委员会</w:t>
            </w:r>
          </w:p>
        </w:tc>
        <w:tc>
          <w:tcPr>
            <w:tcW w:w="1041" w:type="dxa"/>
            <w:gridSpan w:val="3"/>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实施单位</w:t>
            </w:r>
          </w:p>
        </w:tc>
        <w:tc>
          <w:tcPr>
            <w:tcW w:w="2291" w:type="dxa"/>
            <w:gridSpan w:val="10"/>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北京市通州区人民代表大会常务委员会</w:t>
            </w:r>
          </w:p>
        </w:tc>
      </w:tr>
      <w:tr>
        <w:tblPrEx>
          <w:tblLayout w:type="fixed"/>
          <w:tblCellMar>
            <w:top w:w="0" w:type="dxa"/>
            <w:left w:w="108" w:type="dxa"/>
            <w:bottom w:w="0" w:type="dxa"/>
            <w:right w:w="108" w:type="dxa"/>
          </w:tblCellMar>
        </w:tblPrEx>
        <w:trPr>
          <w:gridAfter w:val="1"/>
          <w:wAfter w:w="773" w:type="dxa"/>
          <w:trHeight w:val="464" w:hRule="exact"/>
          <w:jc w:val="center"/>
        </w:trPr>
        <w:tc>
          <w:tcPr>
            <w:tcW w:w="1346" w:type="dxa"/>
            <w:gridSpan w:val="4"/>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项目</w:t>
            </w:r>
            <w:r>
              <w:rPr>
                <w:rFonts w:ascii="宋体" w:hAnsi="宋体" w:cs="宋体"/>
                <w:color w:val="auto"/>
                <w:kern w:val="0"/>
                <w:sz w:val="18"/>
                <w:szCs w:val="18"/>
              </w:rPr>
              <w:t>负责人</w:t>
            </w:r>
          </w:p>
        </w:tc>
        <w:tc>
          <w:tcPr>
            <w:tcW w:w="3952" w:type="dxa"/>
            <w:gridSpan w:val="9"/>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eastAsia="zh-CN"/>
              </w:rPr>
            </w:pPr>
          </w:p>
        </w:tc>
        <w:tc>
          <w:tcPr>
            <w:tcW w:w="1041" w:type="dxa"/>
            <w:gridSpan w:val="3"/>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ascii="宋体" w:hAnsi="宋体" w:cs="宋体"/>
                <w:color w:val="auto"/>
                <w:kern w:val="0"/>
                <w:sz w:val="18"/>
                <w:szCs w:val="18"/>
              </w:rPr>
              <w:t>联系电话</w:t>
            </w:r>
          </w:p>
        </w:tc>
        <w:tc>
          <w:tcPr>
            <w:tcW w:w="2291" w:type="dxa"/>
            <w:gridSpan w:val="10"/>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r>
      <w:tr>
        <w:tblPrEx>
          <w:tblLayout w:type="fixed"/>
          <w:tblCellMar>
            <w:top w:w="0" w:type="dxa"/>
            <w:left w:w="108" w:type="dxa"/>
            <w:bottom w:w="0" w:type="dxa"/>
            <w:right w:w="108" w:type="dxa"/>
          </w:tblCellMar>
        </w:tblPrEx>
        <w:trPr>
          <w:gridAfter w:val="1"/>
          <w:wAfter w:w="773" w:type="dxa"/>
          <w:trHeight w:val="892" w:hRule="exact"/>
          <w:jc w:val="center"/>
        </w:trPr>
        <w:tc>
          <w:tcPr>
            <w:tcW w:w="1346" w:type="dxa"/>
            <w:gridSpan w:val="4"/>
            <w:vMerge w:val="restart"/>
            <w:tcBorders>
              <w:top w:val="single" w:color="auto" w:sz="4" w:space="0"/>
              <w:left w:val="single" w:color="auto" w:sz="4" w:space="0"/>
              <w:bottom w:val="single" w:color="auto" w:sz="4" w:space="0"/>
              <w:right w:val="single" w:color="auto" w:sz="4" w:space="0"/>
            </w:tcBorders>
            <w:vAlign w:val="center"/>
          </w:tcPr>
          <w:p>
            <w:pPr>
              <w:widowControl/>
              <w:spacing w:line="560" w:lineRule="exact"/>
              <w:jc w:val="left"/>
              <w:rPr>
                <w:rFonts w:ascii="宋体" w:hAnsi="宋体" w:cs="宋体"/>
                <w:color w:val="auto"/>
                <w:kern w:val="0"/>
                <w:sz w:val="18"/>
                <w:szCs w:val="18"/>
              </w:rPr>
            </w:pPr>
            <w:r>
              <w:rPr>
                <w:rFonts w:hint="eastAsia" w:ascii="宋体" w:hAnsi="宋体" w:cs="宋体"/>
                <w:color w:val="auto"/>
                <w:kern w:val="0"/>
                <w:sz w:val="18"/>
                <w:szCs w:val="18"/>
              </w:rPr>
              <w:t>项目资金（万元）</w:t>
            </w:r>
          </w:p>
        </w:tc>
        <w:tc>
          <w:tcPr>
            <w:tcW w:w="1748"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10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年初</w:t>
            </w:r>
            <w:r>
              <w:rPr>
                <w:rFonts w:hint="eastAsia" w:ascii="宋体" w:hAnsi="宋体" w:cs="宋体"/>
                <w:color w:val="auto"/>
                <w:kern w:val="0"/>
                <w:sz w:val="18"/>
                <w:szCs w:val="18"/>
                <w:lang w:val="en-US" w:eastAsia="zh-CN"/>
              </w:rPr>
              <w:t xml:space="preserve">     </w:t>
            </w:r>
            <w:r>
              <w:rPr>
                <w:rFonts w:hint="eastAsia" w:ascii="宋体" w:hAnsi="宋体" w:cs="宋体"/>
                <w:color w:val="auto"/>
                <w:kern w:val="0"/>
                <w:sz w:val="18"/>
                <w:szCs w:val="18"/>
              </w:rPr>
              <w:t>预算数</w:t>
            </w:r>
          </w:p>
        </w:tc>
        <w:tc>
          <w:tcPr>
            <w:tcW w:w="1100" w:type="dxa"/>
            <w:gridSpan w:val="4"/>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全年</w:t>
            </w:r>
            <w:r>
              <w:rPr>
                <w:rFonts w:hint="eastAsia" w:ascii="宋体" w:hAnsi="宋体" w:cs="宋体"/>
                <w:color w:val="auto"/>
                <w:kern w:val="0"/>
                <w:sz w:val="18"/>
                <w:szCs w:val="18"/>
                <w:lang w:val="en-US" w:eastAsia="zh-CN"/>
              </w:rPr>
              <w:t xml:space="preserve">     </w:t>
            </w:r>
            <w:r>
              <w:rPr>
                <w:rFonts w:hint="eastAsia" w:ascii="宋体" w:hAnsi="宋体" w:cs="宋体"/>
                <w:color w:val="auto"/>
                <w:kern w:val="0"/>
                <w:sz w:val="18"/>
                <w:szCs w:val="18"/>
              </w:rPr>
              <w:t>预算数</w:t>
            </w:r>
          </w:p>
        </w:tc>
        <w:tc>
          <w:tcPr>
            <w:tcW w:w="1041" w:type="dxa"/>
            <w:gridSpan w:val="3"/>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全年</w:t>
            </w:r>
            <w:r>
              <w:rPr>
                <w:rFonts w:hint="eastAsia" w:ascii="宋体" w:hAnsi="宋体" w:cs="宋体"/>
                <w:color w:val="auto"/>
                <w:kern w:val="0"/>
                <w:sz w:val="18"/>
                <w:szCs w:val="18"/>
                <w:lang w:val="en-US" w:eastAsia="zh-CN"/>
              </w:rPr>
              <w:t xml:space="preserve">     </w:t>
            </w:r>
            <w:r>
              <w:rPr>
                <w:rFonts w:hint="eastAsia" w:ascii="宋体" w:hAnsi="宋体" w:cs="宋体"/>
                <w:color w:val="auto"/>
                <w:kern w:val="0"/>
                <w:sz w:val="18"/>
                <w:szCs w:val="18"/>
              </w:rPr>
              <w:t>执行数</w:t>
            </w:r>
          </w:p>
        </w:tc>
        <w:tc>
          <w:tcPr>
            <w:tcW w:w="764" w:type="dxa"/>
            <w:gridSpan w:val="5"/>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分值</w:t>
            </w:r>
          </w:p>
        </w:tc>
        <w:tc>
          <w:tcPr>
            <w:tcW w:w="828"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执行率</w:t>
            </w:r>
          </w:p>
        </w:tc>
        <w:tc>
          <w:tcPr>
            <w:tcW w:w="699"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得分</w:t>
            </w:r>
          </w:p>
        </w:tc>
      </w:tr>
      <w:tr>
        <w:tblPrEx>
          <w:tblLayout w:type="fixed"/>
          <w:tblCellMar>
            <w:top w:w="0" w:type="dxa"/>
            <w:left w:w="108" w:type="dxa"/>
            <w:bottom w:w="0" w:type="dxa"/>
            <w:right w:w="108" w:type="dxa"/>
          </w:tblCellMar>
        </w:tblPrEx>
        <w:trPr>
          <w:gridAfter w:val="1"/>
          <w:wAfter w:w="773" w:type="dxa"/>
          <w:trHeight w:val="464" w:hRule="exact"/>
          <w:jc w:val="center"/>
        </w:trPr>
        <w:tc>
          <w:tcPr>
            <w:tcW w:w="1346" w:type="dxa"/>
            <w:gridSpan w:val="4"/>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748" w:type="dxa"/>
            <w:gridSpan w:val="3"/>
            <w:tcBorders>
              <w:top w:val="single" w:color="auto" w:sz="4" w:space="0"/>
              <w:left w:val="nil"/>
              <w:bottom w:val="single" w:color="auto" w:sz="4" w:space="0"/>
              <w:right w:val="single" w:color="auto" w:sz="4" w:space="0"/>
            </w:tcBorders>
            <w:vAlign w:val="center"/>
          </w:tcPr>
          <w:p>
            <w:pPr>
              <w:widowControl/>
              <w:spacing w:line="240" w:lineRule="exact"/>
              <w:rPr>
                <w:rFonts w:ascii="宋体" w:hAnsi="宋体" w:cs="宋体"/>
                <w:color w:val="auto"/>
                <w:kern w:val="0"/>
                <w:sz w:val="18"/>
                <w:szCs w:val="18"/>
              </w:rPr>
            </w:pPr>
            <w:r>
              <w:rPr>
                <w:rFonts w:hint="eastAsia" w:ascii="宋体" w:hAnsi="宋体" w:cs="宋体"/>
                <w:color w:val="auto"/>
                <w:kern w:val="0"/>
                <w:sz w:val="18"/>
                <w:szCs w:val="18"/>
              </w:rPr>
              <w:t>年度资金总额</w:t>
            </w:r>
          </w:p>
        </w:tc>
        <w:tc>
          <w:tcPr>
            <w:tcW w:w="110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12</w:t>
            </w:r>
          </w:p>
        </w:tc>
        <w:tc>
          <w:tcPr>
            <w:tcW w:w="1100" w:type="dxa"/>
            <w:gridSpan w:val="4"/>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7</w:t>
            </w:r>
          </w:p>
        </w:tc>
        <w:tc>
          <w:tcPr>
            <w:tcW w:w="1041" w:type="dxa"/>
            <w:gridSpan w:val="3"/>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lang w:val="en-US" w:eastAsia="zh-CN"/>
              </w:rPr>
              <w:t>3.30</w:t>
            </w:r>
          </w:p>
        </w:tc>
        <w:tc>
          <w:tcPr>
            <w:tcW w:w="764" w:type="dxa"/>
            <w:gridSpan w:val="5"/>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10</w:t>
            </w:r>
          </w:p>
        </w:tc>
        <w:tc>
          <w:tcPr>
            <w:tcW w:w="828"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47.14%</w:t>
            </w:r>
          </w:p>
        </w:tc>
        <w:tc>
          <w:tcPr>
            <w:tcW w:w="699"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color w:val="auto"/>
                <w:kern w:val="0"/>
                <w:sz w:val="18"/>
                <w:szCs w:val="18"/>
                <w:lang w:val="en-US" w:eastAsia="zh-CN"/>
              </w:rPr>
            </w:pPr>
            <w:bookmarkStart w:id="0" w:name="_GoBack"/>
            <w:r>
              <w:rPr>
                <w:rFonts w:hint="eastAsia" w:ascii="宋体" w:hAnsi="宋体" w:cs="宋体"/>
                <w:color w:val="auto"/>
                <w:kern w:val="0"/>
                <w:sz w:val="18"/>
                <w:szCs w:val="18"/>
                <w:lang w:val="en-US" w:eastAsia="zh-CN"/>
              </w:rPr>
              <w:t>4.71</w:t>
            </w:r>
          </w:p>
          <w:bookmarkEnd w:id="0"/>
        </w:tc>
      </w:tr>
      <w:tr>
        <w:tblPrEx>
          <w:tblLayout w:type="fixed"/>
          <w:tblCellMar>
            <w:top w:w="0" w:type="dxa"/>
            <w:left w:w="108" w:type="dxa"/>
            <w:bottom w:w="0" w:type="dxa"/>
            <w:right w:w="108" w:type="dxa"/>
          </w:tblCellMar>
        </w:tblPrEx>
        <w:trPr>
          <w:gridAfter w:val="1"/>
          <w:wAfter w:w="773" w:type="dxa"/>
          <w:trHeight w:val="464" w:hRule="exact"/>
          <w:jc w:val="center"/>
        </w:trPr>
        <w:tc>
          <w:tcPr>
            <w:tcW w:w="1346" w:type="dxa"/>
            <w:gridSpan w:val="4"/>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748"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其中：当年财政拨款</w:t>
            </w:r>
          </w:p>
        </w:tc>
        <w:tc>
          <w:tcPr>
            <w:tcW w:w="110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12</w:t>
            </w:r>
          </w:p>
        </w:tc>
        <w:tc>
          <w:tcPr>
            <w:tcW w:w="1100" w:type="dxa"/>
            <w:gridSpan w:val="4"/>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lang w:val="en-US" w:eastAsia="zh-CN"/>
              </w:rPr>
              <w:t>7</w:t>
            </w:r>
          </w:p>
        </w:tc>
        <w:tc>
          <w:tcPr>
            <w:tcW w:w="1041" w:type="dxa"/>
            <w:gridSpan w:val="3"/>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lang w:val="en-US" w:eastAsia="zh-CN"/>
              </w:rPr>
              <w:t>3.30</w:t>
            </w:r>
          </w:p>
        </w:tc>
        <w:tc>
          <w:tcPr>
            <w:tcW w:w="764" w:type="dxa"/>
            <w:gridSpan w:val="5"/>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10</w:t>
            </w:r>
          </w:p>
        </w:tc>
        <w:tc>
          <w:tcPr>
            <w:tcW w:w="828"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lang w:val="en-US" w:eastAsia="zh-CN"/>
              </w:rPr>
              <w:t>47.14%</w:t>
            </w:r>
          </w:p>
        </w:tc>
        <w:tc>
          <w:tcPr>
            <w:tcW w:w="699" w:type="dxa"/>
            <w:gridSpan w:val="2"/>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4.71</w:t>
            </w:r>
          </w:p>
        </w:tc>
      </w:tr>
      <w:tr>
        <w:tblPrEx>
          <w:tblLayout w:type="fixed"/>
          <w:tblCellMar>
            <w:top w:w="0" w:type="dxa"/>
            <w:left w:w="108" w:type="dxa"/>
            <w:bottom w:w="0" w:type="dxa"/>
            <w:right w:w="108" w:type="dxa"/>
          </w:tblCellMar>
        </w:tblPrEx>
        <w:trPr>
          <w:gridAfter w:val="1"/>
          <w:wAfter w:w="773" w:type="dxa"/>
          <w:trHeight w:val="464" w:hRule="exact"/>
          <w:jc w:val="center"/>
        </w:trPr>
        <w:tc>
          <w:tcPr>
            <w:tcW w:w="1346" w:type="dxa"/>
            <w:gridSpan w:val="4"/>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748"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 xml:space="preserve">     上年结转资金</w:t>
            </w:r>
          </w:p>
        </w:tc>
        <w:tc>
          <w:tcPr>
            <w:tcW w:w="110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100" w:type="dxa"/>
            <w:gridSpan w:val="4"/>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041" w:type="dxa"/>
            <w:gridSpan w:val="3"/>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764" w:type="dxa"/>
            <w:gridSpan w:val="5"/>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828"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699"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w:t>
            </w:r>
          </w:p>
        </w:tc>
      </w:tr>
      <w:tr>
        <w:tblPrEx>
          <w:tblLayout w:type="fixed"/>
          <w:tblCellMar>
            <w:top w:w="0" w:type="dxa"/>
            <w:left w:w="108" w:type="dxa"/>
            <w:bottom w:w="0" w:type="dxa"/>
            <w:right w:w="108" w:type="dxa"/>
          </w:tblCellMar>
        </w:tblPrEx>
        <w:trPr>
          <w:gridAfter w:val="1"/>
          <w:wAfter w:w="773" w:type="dxa"/>
          <w:trHeight w:val="464" w:hRule="exact"/>
          <w:jc w:val="center"/>
        </w:trPr>
        <w:tc>
          <w:tcPr>
            <w:tcW w:w="1346" w:type="dxa"/>
            <w:gridSpan w:val="4"/>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748"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 xml:space="preserve">  其他资金</w:t>
            </w:r>
          </w:p>
        </w:tc>
        <w:tc>
          <w:tcPr>
            <w:tcW w:w="1104"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100" w:type="dxa"/>
            <w:gridSpan w:val="4"/>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041" w:type="dxa"/>
            <w:gridSpan w:val="3"/>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764" w:type="dxa"/>
            <w:gridSpan w:val="5"/>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w:t>
            </w:r>
          </w:p>
        </w:tc>
        <w:tc>
          <w:tcPr>
            <w:tcW w:w="828"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699"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w:t>
            </w:r>
          </w:p>
        </w:tc>
      </w:tr>
      <w:tr>
        <w:tblPrEx>
          <w:tblLayout w:type="fixed"/>
          <w:tblCellMar>
            <w:top w:w="0" w:type="dxa"/>
            <w:left w:w="108" w:type="dxa"/>
            <w:bottom w:w="0" w:type="dxa"/>
            <w:right w:w="108" w:type="dxa"/>
          </w:tblCellMar>
        </w:tblPrEx>
        <w:trPr>
          <w:gridAfter w:val="1"/>
          <w:wAfter w:w="773" w:type="dxa"/>
          <w:trHeight w:val="464" w:hRule="exact"/>
          <w:jc w:val="center"/>
        </w:trPr>
        <w:tc>
          <w:tcPr>
            <w:tcW w:w="343"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年度总体目标</w:t>
            </w:r>
          </w:p>
        </w:tc>
        <w:tc>
          <w:tcPr>
            <w:tcW w:w="4955" w:type="dxa"/>
            <w:gridSpan w:val="12"/>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预期目标</w:t>
            </w:r>
          </w:p>
        </w:tc>
        <w:tc>
          <w:tcPr>
            <w:tcW w:w="3332" w:type="dxa"/>
            <w:gridSpan w:val="13"/>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实际完成情况</w:t>
            </w:r>
          </w:p>
        </w:tc>
      </w:tr>
      <w:tr>
        <w:tblPrEx>
          <w:tblLayout w:type="fixed"/>
          <w:tblCellMar>
            <w:top w:w="0" w:type="dxa"/>
            <w:left w:w="108" w:type="dxa"/>
            <w:bottom w:w="0" w:type="dxa"/>
            <w:right w:w="108" w:type="dxa"/>
          </w:tblCellMar>
        </w:tblPrEx>
        <w:trPr>
          <w:gridAfter w:val="1"/>
          <w:wAfter w:w="773" w:type="dxa"/>
          <w:trHeight w:val="1722" w:hRule="exact"/>
          <w:jc w:val="center"/>
        </w:trPr>
        <w:tc>
          <w:tcPr>
            <w:tcW w:w="343"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4955" w:type="dxa"/>
            <w:gridSpan w:val="12"/>
            <w:tcBorders>
              <w:top w:val="single" w:color="auto" w:sz="4" w:space="0"/>
              <w:left w:val="nil"/>
              <w:bottom w:val="single" w:color="auto" w:sz="4" w:space="0"/>
              <w:right w:val="single" w:color="auto" w:sz="4" w:space="0"/>
            </w:tcBorders>
            <w:vAlign w:val="center"/>
          </w:tcPr>
          <w:p>
            <w:pPr>
              <w:widowControl/>
              <w:spacing w:line="240" w:lineRule="exact"/>
              <w:jc w:val="both"/>
              <w:rPr>
                <w:rFonts w:hint="default" w:ascii="宋体" w:hAnsi="宋体" w:eastAsia="宋体" w:cs="宋体"/>
                <w:color w:val="auto"/>
                <w:kern w:val="0"/>
                <w:sz w:val="18"/>
                <w:szCs w:val="18"/>
                <w:lang w:val="en-US" w:eastAsia="zh-CN"/>
              </w:rPr>
            </w:pPr>
            <w:r>
              <w:rPr>
                <w:rFonts w:hint="eastAsia" w:ascii="宋体" w:hAnsi="宋体" w:cs="宋体"/>
                <w:color w:val="auto"/>
                <w:kern w:val="0"/>
                <w:sz w:val="18"/>
                <w:szCs w:val="18"/>
              </w:rPr>
              <w:t>为更好的宣传人大工作，确定年度工作任务与时间安排，每年需要印刷《工作手册》《文件汇编》</w:t>
            </w:r>
            <w:r>
              <w:rPr>
                <w:rFonts w:hint="eastAsia" w:ascii="宋体" w:hAnsi="宋体" w:cs="宋体"/>
                <w:color w:val="auto"/>
                <w:kern w:val="0"/>
                <w:sz w:val="18"/>
                <w:szCs w:val="18"/>
                <w:lang w:eastAsia="zh-CN"/>
              </w:rPr>
              <w:t>，</w:t>
            </w:r>
            <w:r>
              <w:rPr>
                <w:rFonts w:hint="eastAsia" w:ascii="宋体" w:hAnsi="宋体" w:cs="宋体"/>
                <w:color w:val="auto"/>
                <w:kern w:val="0"/>
                <w:sz w:val="18"/>
                <w:szCs w:val="18"/>
                <w:lang w:val="en-US" w:eastAsia="zh-CN"/>
              </w:rPr>
              <w:t>进一步提高人大工作宣传力度。</w:t>
            </w:r>
          </w:p>
        </w:tc>
        <w:tc>
          <w:tcPr>
            <w:tcW w:w="3332" w:type="dxa"/>
            <w:gridSpan w:val="13"/>
            <w:tcBorders>
              <w:top w:val="single" w:color="auto" w:sz="4" w:space="0"/>
              <w:left w:val="nil"/>
              <w:bottom w:val="single" w:color="auto" w:sz="4" w:space="0"/>
              <w:right w:val="single" w:color="auto" w:sz="4" w:space="0"/>
            </w:tcBorders>
            <w:vAlign w:val="center"/>
          </w:tcPr>
          <w:p>
            <w:pPr>
              <w:widowControl/>
              <w:spacing w:line="240" w:lineRule="exact"/>
              <w:jc w:val="left"/>
              <w:rPr>
                <w:rFonts w:hint="default"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本项目实施，将人大开展各项工作流程、要求印制成工作手册，为工作人员执行各项事务提供了有利的抓手；通过印制文件汇编，展示人大的工作成果，促进人大工作成效的宣传。</w:t>
            </w:r>
          </w:p>
        </w:tc>
      </w:tr>
      <w:tr>
        <w:tblPrEx>
          <w:tblLayout w:type="fixed"/>
          <w:tblCellMar>
            <w:top w:w="0" w:type="dxa"/>
            <w:left w:w="108" w:type="dxa"/>
            <w:bottom w:w="0" w:type="dxa"/>
            <w:right w:w="108" w:type="dxa"/>
          </w:tblCellMar>
        </w:tblPrEx>
        <w:trPr>
          <w:gridAfter w:val="1"/>
          <w:wAfter w:w="773" w:type="dxa"/>
          <w:trHeight w:val="825" w:hRule="exact"/>
          <w:jc w:val="center"/>
        </w:trPr>
        <w:tc>
          <w:tcPr>
            <w:tcW w:w="343" w:type="dxa"/>
            <w:vMerge w:val="restart"/>
            <w:tcBorders>
              <w:top w:val="nil"/>
              <w:left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绩</w:t>
            </w:r>
            <w:r>
              <w:rPr>
                <w:rFonts w:hint="eastAsia" w:ascii="宋体" w:hAnsi="宋体" w:cs="宋体"/>
                <w:color w:val="auto"/>
                <w:kern w:val="0"/>
                <w:sz w:val="18"/>
                <w:szCs w:val="18"/>
              </w:rPr>
              <w:br w:type="textWrapping"/>
            </w:r>
            <w:r>
              <w:rPr>
                <w:rFonts w:hint="eastAsia" w:ascii="宋体" w:hAnsi="宋体" w:cs="宋体"/>
                <w:color w:val="auto"/>
                <w:kern w:val="0"/>
                <w:sz w:val="18"/>
                <w:szCs w:val="18"/>
              </w:rPr>
              <w:t>效</w:t>
            </w:r>
            <w:r>
              <w:rPr>
                <w:rFonts w:hint="eastAsia" w:ascii="宋体" w:hAnsi="宋体" w:cs="宋体"/>
                <w:color w:val="auto"/>
                <w:kern w:val="0"/>
                <w:sz w:val="18"/>
                <w:szCs w:val="18"/>
              </w:rPr>
              <w:br w:type="textWrapping"/>
            </w:r>
            <w:r>
              <w:rPr>
                <w:rFonts w:hint="eastAsia" w:ascii="宋体" w:hAnsi="宋体" w:cs="宋体"/>
                <w:color w:val="auto"/>
                <w:kern w:val="0"/>
                <w:sz w:val="18"/>
                <w:szCs w:val="18"/>
              </w:rPr>
              <w:t>指</w:t>
            </w:r>
            <w:r>
              <w:rPr>
                <w:rFonts w:hint="eastAsia" w:ascii="宋体" w:hAnsi="宋体" w:cs="宋体"/>
                <w:color w:val="auto"/>
                <w:kern w:val="0"/>
                <w:sz w:val="18"/>
                <w:szCs w:val="18"/>
              </w:rPr>
              <w:br w:type="textWrapping"/>
            </w:r>
            <w:r>
              <w:rPr>
                <w:rFonts w:hint="eastAsia" w:ascii="宋体" w:hAnsi="宋体" w:cs="宋体"/>
                <w:color w:val="auto"/>
                <w:kern w:val="0"/>
                <w:sz w:val="18"/>
                <w:szCs w:val="18"/>
              </w:rPr>
              <w:t>标</w:t>
            </w:r>
          </w:p>
        </w:tc>
        <w:tc>
          <w:tcPr>
            <w:tcW w:w="961"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一级指标</w:t>
            </w:r>
          </w:p>
        </w:tc>
        <w:tc>
          <w:tcPr>
            <w:tcW w:w="1076"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二级指标</w:t>
            </w:r>
          </w:p>
        </w:tc>
        <w:tc>
          <w:tcPr>
            <w:tcW w:w="1984"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三级指标</w:t>
            </w:r>
          </w:p>
        </w:tc>
        <w:tc>
          <w:tcPr>
            <w:tcW w:w="934" w:type="dxa"/>
            <w:gridSpan w:val="3"/>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年度</w:t>
            </w:r>
          </w:p>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指标值</w:t>
            </w:r>
          </w:p>
        </w:tc>
        <w:tc>
          <w:tcPr>
            <w:tcW w:w="946" w:type="dxa"/>
            <w:gridSpan w:val="2"/>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实际</w:t>
            </w:r>
          </w:p>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完成值</w:t>
            </w:r>
          </w:p>
        </w:tc>
        <w:tc>
          <w:tcPr>
            <w:tcW w:w="525" w:type="dxa"/>
            <w:gridSpan w:val="4"/>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分值</w:t>
            </w:r>
          </w:p>
        </w:tc>
        <w:tc>
          <w:tcPr>
            <w:tcW w:w="735" w:type="dxa"/>
            <w:gridSpan w:val="3"/>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得分</w:t>
            </w:r>
          </w:p>
        </w:tc>
        <w:tc>
          <w:tcPr>
            <w:tcW w:w="1126"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偏差原因分析及改进措施</w:t>
            </w:r>
          </w:p>
        </w:tc>
      </w:tr>
      <w:tr>
        <w:tblPrEx>
          <w:tblLayout w:type="fixed"/>
          <w:tblCellMar>
            <w:top w:w="0" w:type="dxa"/>
            <w:left w:w="108" w:type="dxa"/>
            <w:bottom w:w="0" w:type="dxa"/>
            <w:right w:w="108" w:type="dxa"/>
          </w:tblCellMar>
        </w:tblPrEx>
        <w:trPr>
          <w:gridAfter w:val="1"/>
          <w:wAfter w:w="773" w:type="dxa"/>
          <w:trHeight w:val="1822" w:hRule="exact"/>
          <w:jc w:val="center"/>
        </w:trPr>
        <w:tc>
          <w:tcPr>
            <w:tcW w:w="343"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961"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产出指标</w:t>
            </w:r>
          </w:p>
        </w:tc>
        <w:tc>
          <w:tcPr>
            <w:tcW w:w="1076"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数量指标</w:t>
            </w:r>
          </w:p>
        </w:tc>
        <w:tc>
          <w:tcPr>
            <w:tcW w:w="1984" w:type="dxa"/>
            <w:gridSpan w:val="5"/>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auto"/>
                <w:kern w:val="0"/>
                <w:sz w:val="18"/>
                <w:szCs w:val="18"/>
              </w:rPr>
            </w:pPr>
            <w:r>
              <w:rPr>
                <w:rFonts w:hint="eastAsia" w:ascii="宋体" w:hAnsi="宋体" w:eastAsia="宋体" w:cs="宋体"/>
                <w:i w:val="0"/>
                <w:iCs w:val="0"/>
                <w:color w:val="auto"/>
                <w:kern w:val="0"/>
                <w:sz w:val="18"/>
                <w:szCs w:val="18"/>
                <w:u w:val="none"/>
                <w:lang w:val="en-US" w:eastAsia="zh-CN" w:bidi="ar"/>
              </w:rPr>
              <w:t>印刷期刊（通州人大）</w:t>
            </w:r>
          </w:p>
        </w:tc>
        <w:tc>
          <w:tcPr>
            <w:tcW w:w="934" w:type="dxa"/>
            <w:gridSpan w:val="3"/>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default"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=1000本</w:t>
            </w:r>
          </w:p>
        </w:tc>
        <w:tc>
          <w:tcPr>
            <w:tcW w:w="946"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default"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0</w:t>
            </w:r>
          </w:p>
        </w:tc>
        <w:tc>
          <w:tcPr>
            <w:tcW w:w="525" w:type="dxa"/>
            <w:gridSpan w:val="4"/>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5</w:t>
            </w:r>
          </w:p>
        </w:tc>
        <w:tc>
          <w:tcPr>
            <w:tcW w:w="735" w:type="dxa"/>
            <w:gridSpan w:val="3"/>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0</w:t>
            </w:r>
          </w:p>
        </w:tc>
        <w:tc>
          <w:tcPr>
            <w:tcW w:w="1126" w:type="dxa"/>
            <w:gridSpan w:val="4"/>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hint="default" w:ascii="宋体" w:hAnsi="宋体" w:cs="宋体"/>
                <w:color w:val="auto"/>
                <w:kern w:val="0"/>
                <w:sz w:val="18"/>
                <w:szCs w:val="18"/>
                <w:lang w:val="en-US" w:eastAsia="zh-CN"/>
              </w:rPr>
            </w:pPr>
            <w:r>
              <w:rPr>
                <w:rFonts w:hint="eastAsia" w:ascii="宋体" w:hAnsi="宋体" w:cs="宋体"/>
                <w:color w:val="auto"/>
                <w:kern w:val="0"/>
                <w:sz w:val="18"/>
                <w:szCs w:val="18"/>
              </w:rPr>
              <w:t>偏差原因分析</w:t>
            </w:r>
            <w:r>
              <w:rPr>
                <w:rFonts w:hint="eastAsia" w:ascii="宋体" w:hAnsi="宋体" w:cs="宋体"/>
                <w:color w:val="auto"/>
                <w:kern w:val="0"/>
                <w:sz w:val="18"/>
                <w:szCs w:val="18"/>
                <w:lang w:eastAsia="zh-CN"/>
              </w:rPr>
              <w:t>：</w:t>
            </w:r>
            <w:r>
              <w:rPr>
                <w:rFonts w:hint="eastAsia" w:ascii="宋体" w:hAnsi="宋体" w:cs="宋体"/>
                <w:color w:val="auto"/>
                <w:kern w:val="0"/>
                <w:sz w:val="18"/>
                <w:szCs w:val="18"/>
                <w:lang w:val="en-US" w:eastAsia="zh-CN"/>
              </w:rPr>
              <w:t>根据工作需求调减此项印制。</w:t>
            </w:r>
          </w:p>
          <w:p>
            <w:pPr>
              <w:widowControl/>
              <w:spacing w:line="240" w:lineRule="exact"/>
              <w:jc w:val="left"/>
              <w:rPr>
                <w:rFonts w:hint="default" w:ascii="宋体" w:hAnsi="宋体" w:eastAsia="宋体" w:cs="宋体"/>
                <w:color w:val="auto"/>
                <w:kern w:val="0"/>
                <w:sz w:val="18"/>
                <w:szCs w:val="18"/>
                <w:lang w:val="en-US" w:eastAsia="zh-CN"/>
              </w:rPr>
            </w:pPr>
            <w:r>
              <w:rPr>
                <w:rFonts w:hint="eastAsia" w:ascii="宋体" w:hAnsi="宋体" w:cs="宋体"/>
                <w:color w:val="auto"/>
                <w:kern w:val="0"/>
                <w:sz w:val="18"/>
                <w:szCs w:val="18"/>
              </w:rPr>
              <w:t>改进措施</w:t>
            </w:r>
            <w:r>
              <w:rPr>
                <w:rFonts w:hint="eastAsia" w:ascii="宋体" w:hAnsi="宋体" w:cs="宋体"/>
                <w:color w:val="auto"/>
                <w:kern w:val="0"/>
                <w:sz w:val="18"/>
                <w:szCs w:val="18"/>
                <w:lang w:eastAsia="zh-CN"/>
              </w:rPr>
              <w:t>：</w:t>
            </w:r>
            <w:r>
              <w:rPr>
                <w:rFonts w:hint="eastAsia" w:ascii="宋体" w:hAnsi="宋体" w:cs="宋体"/>
                <w:color w:val="auto"/>
                <w:kern w:val="0"/>
                <w:sz w:val="18"/>
                <w:szCs w:val="18"/>
                <w:lang w:val="en-US" w:eastAsia="zh-CN"/>
              </w:rPr>
              <w:t>合理确定印制需求。</w:t>
            </w:r>
          </w:p>
        </w:tc>
      </w:tr>
      <w:tr>
        <w:tblPrEx>
          <w:tblLayout w:type="fixed"/>
          <w:tblCellMar>
            <w:top w:w="0" w:type="dxa"/>
            <w:left w:w="108" w:type="dxa"/>
            <w:bottom w:w="0" w:type="dxa"/>
            <w:right w:w="108" w:type="dxa"/>
          </w:tblCellMar>
        </w:tblPrEx>
        <w:trPr>
          <w:gridAfter w:val="1"/>
          <w:wAfter w:w="773" w:type="dxa"/>
          <w:trHeight w:val="1732" w:hRule="exact"/>
          <w:jc w:val="center"/>
        </w:trPr>
        <w:tc>
          <w:tcPr>
            <w:tcW w:w="343"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961"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07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984" w:type="dxa"/>
            <w:gridSpan w:val="5"/>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印刷数量（文件汇编）</w:t>
            </w:r>
          </w:p>
        </w:tc>
        <w:tc>
          <w:tcPr>
            <w:tcW w:w="934" w:type="dxa"/>
            <w:gridSpan w:val="3"/>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auto"/>
                <w:kern w:val="0"/>
                <w:sz w:val="18"/>
                <w:szCs w:val="18"/>
                <w:lang w:val="en-US" w:eastAsia="zh-CN"/>
              </w:rPr>
            </w:pPr>
            <w:r>
              <w:rPr>
                <w:rFonts w:hint="eastAsia" w:ascii="宋体" w:hAnsi="宋体" w:cs="宋体"/>
                <w:color w:val="auto"/>
                <w:kern w:val="0"/>
                <w:sz w:val="18"/>
                <w:szCs w:val="18"/>
                <w:lang w:val="en-US" w:eastAsia="zh-CN"/>
              </w:rPr>
              <w:t>=500本</w:t>
            </w:r>
          </w:p>
        </w:tc>
        <w:tc>
          <w:tcPr>
            <w:tcW w:w="946"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auto"/>
                <w:kern w:val="0"/>
                <w:sz w:val="18"/>
                <w:szCs w:val="18"/>
                <w:lang w:val="en-US" w:eastAsia="zh-CN"/>
              </w:rPr>
            </w:pPr>
            <w:r>
              <w:rPr>
                <w:rFonts w:hint="eastAsia" w:ascii="宋体" w:hAnsi="宋体" w:cs="宋体"/>
                <w:color w:val="auto"/>
                <w:kern w:val="0"/>
                <w:sz w:val="18"/>
                <w:szCs w:val="18"/>
                <w:lang w:val="en-US" w:eastAsia="zh-CN"/>
              </w:rPr>
              <w:t>450本</w:t>
            </w:r>
          </w:p>
        </w:tc>
        <w:tc>
          <w:tcPr>
            <w:tcW w:w="525" w:type="dxa"/>
            <w:gridSpan w:val="4"/>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auto"/>
                <w:kern w:val="0"/>
                <w:sz w:val="18"/>
                <w:szCs w:val="18"/>
                <w:lang w:val="en-US" w:eastAsia="zh-CN"/>
              </w:rPr>
            </w:pPr>
            <w:r>
              <w:rPr>
                <w:rFonts w:hint="eastAsia" w:ascii="宋体" w:hAnsi="宋体" w:cs="宋体"/>
                <w:color w:val="auto"/>
                <w:kern w:val="0"/>
                <w:sz w:val="18"/>
                <w:szCs w:val="18"/>
                <w:lang w:val="en-US" w:eastAsia="zh-CN"/>
              </w:rPr>
              <w:t>5</w:t>
            </w:r>
          </w:p>
        </w:tc>
        <w:tc>
          <w:tcPr>
            <w:tcW w:w="735" w:type="dxa"/>
            <w:gridSpan w:val="3"/>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default" w:ascii="宋体" w:hAnsi="宋体" w:cs="宋体"/>
                <w:color w:val="auto"/>
                <w:kern w:val="0"/>
                <w:sz w:val="18"/>
                <w:szCs w:val="18"/>
                <w:lang w:val="en-US" w:eastAsia="zh-CN"/>
              </w:rPr>
            </w:pPr>
            <w:r>
              <w:rPr>
                <w:rFonts w:hint="eastAsia" w:ascii="宋体" w:hAnsi="宋体" w:cs="宋体"/>
                <w:color w:val="auto"/>
                <w:kern w:val="0"/>
                <w:sz w:val="18"/>
                <w:szCs w:val="18"/>
                <w:lang w:val="en-US" w:eastAsia="zh-CN"/>
              </w:rPr>
              <w:t>4.5</w:t>
            </w:r>
          </w:p>
        </w:tc>
        <w:tc>
          <w:tcPr>
            <w:tcW w:w="1126" w:type="dxa"/>
            <w:gridSpan w:val="4"/>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hint="default" w:ascii="宋体" w:hAnsi="宋体" w:cs="宋体"/>
                <w:color w:val="auto"/>
                <w:kern w:val="0"/>
                <w:sz w:val="18"/>
                <w:szCs w:val="18"/>
                <w:lang w:val="en-US" w:eastAsia="zh-CN"/>
              </w:rPr>
            </w:pPr>
            <w:r>
              <w:rPr>
                <w:rFonts w:hint="eastAsia" w:ascii="宋体" w:hAnsi="宋体" w:cs="宋体"/>
                <w:color w:val="auto"/>
                <w:kern w:val="0"/>
                <w:sz w:val="18"/>
                <w:szCs w:val="18"/>
              </w:rPr>
              <w:t>偏差原因分析</w:t>
            </w:r>
            <w:r>
              <w:rPr>
                <w:rFonts w:hint="eastAsia" w:ascii="宋体" w:hAnsi="宋体" w:cs="宋体"/>
                <w:color w:val="auto"/>
                <w:kern w:val="0"/>
                <w:sz w:val="18"/>
                <w:szCs w:val="18"/>
                <w:lang w:eastAsia="zh-CN"/>
              </w:rPr>
              <w:t>：</w:t>
            </w:r>
            <w:r>
              <w:rPr>
                <w:rFonts w:hint="eastAsia" w:ascii="宋体" w:hAnsi="宋体" w:cs="宋体"/>
                <w:color w:val="auto"/>
                <w:kern w:val="0"/>
                <w:sz w:val="18"/>
                <w:szCs w:val="18"/>
                <w:lang w:val="en-US" w:eastAsia="zh-CN"/>
              </w:rPr>
              <w:t>根据工作需求调整此项印制。</w:t>
            </w:r>
          </w:p>
          <w:p>
            <w:pPr>
              <w:widowControl/>
              <w:spacing w:line="240" w:lineRule="exact"/>
              <w:jc w:val="left"/>
              <w:rPr>
                <w:rFonts w:ascii="宋体" w:hAnsi="宋体" w:cs="宋体"/>
                <w:color w:val="auto"/>
                <w:kern w:val="0"/>
                <w:sz w:val="18"/>
                <w:szCs w:val="18"/>
              </w:rPr>
            </w:pPr>
            <w:r>
              <w:rPr>
                <w:rFonts w:hint="eastAsia" w:ascii="宋体" w:hAnsi="宋体" w:cs="宋体"/>
                <w:color w:val="auto"/>
                <w:kern w:val="0"/>
                <w:sz w:val="18"/>
                <w:szCs w:val="18"/>
              </w:rPr>
              <w:t>改进措施</w:t>
            </w:r>
            <w:r>
              <w:rPr>
                <w:rFonts w:hint="eastAsia" w:ascii="宋体" w:hAnsi="宋体" w:cs="宋体"/>
                <w:color w:val="auto"/>
                <w:kern w:val="0"/>
                <w:sz w:val="18"/>
                <w:szCs w:val="18"/>
                <w:lang w:eastAsia="zh-CN"/>
              </w:rPr>
              <w:t>：</w:t>
            </w:r>
            <w:r>
              <w:rPr>
                <w:rFonts w:hint="eastAsia" w:ascii="宋体" w:hAnsi="宋体" w:cs="宋体"/>
                <w:color w:val="auto"/>
                <w:kern w:val="0"/>
                <w:sz w:val="18"/>
                <w:szCs w:val="18"/>
                <w:lang w:val="en-US" w:eastAsia="zh-CN"/>
              </w:rPr>
              <w:t>合理确定印制需求。</w:t>
            </w:r>
          </w:p>
        </w:tc>
      </w:tr>
      <w:tr>
        <w:tblPrEx>
          <w:tblLayout w:type="fixed"/>
          <w:tblCellMar>
            <w:top w:w="0" w:type="dxa"/>
            <w:left w:w="108" w:type="dxa"/>
            <w:bottom w:w="0" w:type="dxa"/>
            <w:right w:w="108" w:type="dxa"/>
          </w:tblCellMar>
        </w:tblPrEx>
        <w:trPr>
          <w:gridAfter w:val="1"/>
          <w:wAfter w:w="773" w:type="dxa"/>
          <w:trHeight w:val="464" w:hRule="exact"/>
          <w:jc w:val="center"/>
        </w:trPr>
        <w:tc>
          <w:tcPr>
            <w:tcW w:w="343"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961"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07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984" w:type="dxa"/>
            <w:gridSpan w:val="5"/>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auto"/>
                <w:kern w:val="0"/>
                <w:sz w:val="18"/>
                <w:szCs w:val="18"/>
              </w:rPr>
            </w:pPr>
            <w:r>
              <w:rPr>
                <w:rFonts w:hint="eastAsia" w:ascii="宋体" w:hAnsi="宋体" w:eastAsia="宋体" w:cs="宋体"/>
                <w:i w:val="0"/>
                <w:iCs w:val="0"/>
                <w:color w:val="auto"/>
                <w:kern w:val="0"/>
                <w:sz w:val="18"/>
                <w:szCs w:val="18"/>
                <w:u w:val="none"/>
                <w:lang w:val="en-US" w:eastAsia="zh-CN" w:bidi="ar"/>
              </w:rPr>
              <w:t>印刷册数（工作手册）</w:t>
            </w:r>
          </w:p>
        </w:tc>
        <w:tc>
          <w:tcPr>
            <w:tcW w:w="934" w:type="dxa"/>
            <w:gridSpan w:val="3"/>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=500本</w:t>
            </w:r>
          </w:p>
        </w:tc>
        <w:tc>
          <w:tcPr>
            <w:tcW w:w="946"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lang w:val="en-US" w:eastAsia="zh-CN"/>
              </w:rPr>
              <w:t>500本</w:t>
            </w:r>
          </w:p>
        </w:tc>
        <w:tc>
          <w:tcPr>
            <w:tcW w:w="525" w:type="dxa"/>
            <w:gridSpan w:val="4"/>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5</w:t>
            </w:r>
          </w:p>
        </w:tc>
        <w:tc>
          <w:tcPr>
            <w:tcW w:w="735" w:type="dxa"/>
            <w:gridSpan w:val="3"/>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lang w:val="en-US" w:eastAsia="zh-CN"/>
              </w:rPr>
              <w:t>5</w:t>
            </w:r>
          </w:p>
        </w:tc>
        <w:tc>
          <w:tcPr>
            <w:tcW w:w="1126" w:type="dxa"/>
            <w:gridSpan w:val="4"/>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r>
      <w:tr>
        <w:tblPrEx>
          <w:tblLayout w:type="fixed"/>
          <w:tblCellMar>
            <w:top w:w="0" w:type="dxa"/>
            <w:left w:w="108" w:type="dxa"/>
            <w:bottom w:w="0" w:type="dxa"/>
            <w:right w:w="108" w:type="dxa"/>
          </w:tblCellMar>
        </w:tblPrEx>
        <w:trPr>
          <w:gridAfter w:val="1"/>
          <w:wAfter w:w="773" w:type="dxa"/>
          <w:trHeight w:val="1109" w:hRule="exact"/>
          <w:jc w:val="center"/>
        </w:trPr>
        <w:tc>
          <w:tcPr>
            <w:tcW w:w="343"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961"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076"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auto"/>
                <w:kern w:val="0"/>
                <w:sz w:val="18"/>
                <w:szCs w:val="18"/>
                <w:lang w:eastAsia="zh-CN"/>
              </w:rPr>
            </w:pPr>
            <w:r>
              <w:rPr>
                <w:rFonts w:hint="eastAsia" w:ascii="宋体" w:hAnsi="宋体" w:cs="宋体"/>
                <w:color w:val="auto"/>
                <w:kern w:val="0"/>
                <w:sz w:val="18"/>
                <w:szCs w:val="18"/>
                <w:lang w:eastAsia="zh-CN"/>
              </w:rPr>
              <w:t>质量指标</w:t>
            </w:r>
          </w:p>
        </w:tc>
        <w:tc>
          <w:tcPr>
            <w:tcW w:w="1984" w:type="dxa"/>
            <w:gridSpan w:val="5"/>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印刷品质量符合合同要求</w:t>
            </w:r>
            <w:r>
              <w:rPr>
                <w:rFonts w:hint="eastAsia" w:ascii="宋体" w:hAnsi="宋体" w:cs="宋体"/>
                <w:i w:val="0"/>
                <w:iCs w:val="0"/>
                <w:color w:val="auto"/>
                <w:kern w:val="0"/>
                <w:sz w:val="18"/>
                <w:szCs w:val="18"/>
                <w:u w:val="none"/>
                <w:lang w:val="en-US" w:eastAsia="zh-CN" w:bidi="ar"/>
              </w:rPr>
              <w:t>,</w:t>
            </w:r>
            <w:r>
              <w:rPr>
                <w:rFonts w:hint="eastAsia" w:ascii="宋体" w:hAnsi="宋体" w:eastAsia="宋体" w:cs="宋体"/>
                <w:i w:val="0"/>
                <w:iCs w:val="0"/>
                <w:color w:val="auto"/>
                <w:kern w:val="0"/>
                <w:sz w:val="18"/>
                <w:szCs w:val="18"/>
                <w:u w:val="none"/>
                <w:lang w:val="en-US" w:eastAsia="zh-CN" w:bidi="ar"/>
              </w:rPr>
              <w:t>达到验收条件</w:t>
            </w:r>
          </w:p>
        </w:tc>
        <w:tc>
          <w:tcPr>
            <w:tcW w:w="934" w:type="dxa"/>
            <w:gridSpan w:val="3"/>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default"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=100%</w:t>
            </w:r>
          </w:p>
        </w:tc>
        <w:tc>
          <w:tcPr>
            <w:tcW w:w="946"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default"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100%，符合合同约定的印制要求</w:t>
            </w:r>
          </w:p>
        </w:tc>
        <w:tc>
          <w:tcPr>
            <w:tcW w:w="525" w:type="dxa"/>
            <w:gridSpan w:val="4"/>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default" w:ascii="宋体" w:hAnsi="宋体" w:cs="宋体"/>
                <w:color w:val="auto"/>
                <w:kern w:val="0"/>
                <w:sz w:val="18"/>
                <w:szCs w:val="18"/>
                <w:lang w:val="en-US" w:eastAsia="zh-CN"/>
              </w:rPr>
            </w:pPr>
            <w:r>
              <w:rPr>
                <w:rFonts w:hint="eastAsia" w:ascii="宋体" w:hAnsi="宋体" w:cs="宋体"/>
                <w:color w:val="auto"/>
                <w:kern w:val="0"/>
                <w:sz w:val="18"/>
                <w:szCs w:val="18"/>
                <w:lang w:val="en-US" w:eastAsia="zh-CN"/>
              </w:rPr>
              <w:t>7</w:t>
            </w:r>
          </w:p>
        </w:tc>
        <w:tc>
          <w:tcPr>
            <w:tcW w:w="735" w:type="dxa"/>
            <w:gridSpan w:val="3"/>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lang w:val="en-US" w:eastAsia="zh-CN"/>
              </w:rPr>
              <w:t>7</w:t>
            </w:r>
          </w:p>
        </w:tc>
        <w:tc>
          <w:tcPr>
            <w:tcW w:w="1126" w:type="dxa"/>
            <w:gridSpan w:val="4"/>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r>
      <w:tr>
        <w:tblPrEx>
          <w:tblLayout w:type="fixed"/>
          <w:tblCellMar>
            <w:top w:w="0" w:type="dxa"/>
            <w:left w:w="108" w:type="dxa"/>
            <w:bottom w:w="0" w:type="dxa"/>
            <w:right w:w="108" w:type="dxa"/>
          </w:tblCellMar>
        </w:tblPrEx>
        <w:trPr>
          <w:gridAfter w:val="1"/>
          <w:wAfter w:w="773" w:type="dxa"/>
          <w:trHeight w:val="490" w:hRule="exact"/>
          <w:jc w:val="center"/>
        </w:trPr>
        <w:tc>
          <w:tcPr>
            <w:tcW w:w="343"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961"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07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auto"/>
                <w:kern w:val="0"/>
                <w:sz w:val="18"/>
                <w:szCs w:val="18"/>
                <w:lang w:eastAsia="zh-CN"/>
              </w:rPr>
            </w:pPr>
          </w:p>
        </w:tc>
        <w:tc>
          <w:tcPr>
            <w:tcW w:w="1984" w:type="dxa"/>
            <w:gridSpan w:val="5"/>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平均传阅率</w:t>
            </w:r>
          </w:p>
        </w:tc>
        <w:tc>
          <w:tcPr>
            <w:tcW w:w="934" w:type="dxa"/>
            <w:gridSpan w:val="3"/>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auto"/>
                <w:kern w:val="0"/>
                <w:sz w:val="18"/>
                <w:szCs w:val="18"/>
                <w:lang w:val="en-US" w:eastAsia="zh-CN"/>
              </w:rPr>
            </w:pPr>
            <w:r>
              <w:rPr>
                <w:rFonts w:hint="eastAsia" w:ascii="宋体" w:hAnsi="宋体" w:cs="宋体"/>
                <w:color w:val="auto"/>
                <w:kern w:val="0"/>
                <w:sz w:val="18"/>
                <w:szCs w:val="18"/>
              </w:rPr>
              <w:t>≥</w:t>
            </w:r>
            <w:r>
              <w:rPr>
                <w:rFonts w:hint="eastAsia" w:ascii="宋体" w:hAnsi="宋体" w:cs="宋体"/>
                <w:color w:val="auto"/>
                <w:kern w:val="0"/>
                <w:sz w:val="18"/>
                <w:szCs w:val="18"/>
                <w:lang w:val="en-US" w:eastAsia="zh-CN"/>
              </w:rPr>
              <w:t>96%</w:t>
            </w:r>
          </w:p>
        </w:tc>
        <w:tc>
          <w:tcPr>
            <w:tcW w:w="946"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default"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100%</w:t>
            </w:r>
          </w:p>
        </w:tc>
        <w:tc>
          <w:tcPr>
            <w:tcW w:w="525" w:type="dxa"/>
            <w:gridSpan w:val="4"/>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default" w:ascii="宋体" w:hAnsi="宋体" w:cs="宋体"/>
                <w:color w:val="auto"/>
                <w:kern w:val="0"/>
                <w:sz w:val="18"/>
                <w:szCs w:val="18"/>
                <w:lang w:val="en-US" w:eastAsia="zh-CN"/>
              </w:rPr>
            </w:pPr>
            <w:r>
              <w:rPr>
                <w:rFonts w:hint="eastAsia" w:ascii="宋体" w:hAnsi="宋体" w:cs="宋体"/>
                <w:color w:val="auto"/>
                <w:kern w:val="0"/>
                <w:sz w:val="18"/>
                <w:szCs w:val="18"/>
                <w:lang w:val="en-US" w:eastAsia="zh-CN"/>
              </w:rPr>
              <w:t>7</w:t>
            </w:r>
          </w:p>
        </w:tc>
        <w:tc>
          <w:tcPr>
            <w:tcW w:w="735" w:type="dxa"/>
            <w:gridSpan w:val="3"/>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lang w:val="en-US" w:eastAsia="zh-CN"/>
              </w:rPr>
              <w:t>7</w:t>
            </w:r>
          </w:p>
        </w:tc>
        <w:tc>
          <w:tcPr>
            <w:tcW w:w="1126" w:type="dxa"/>
            <w:gridSpan w:val="4"/>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r>
      <w:tr>
        <w:tblPrEx>
          <w:tblLayout w:type="fixed"/>
          <w:tblCellMar>
            <w:top w:w="0" w:type="dxa"/>
            <w:left w:w="108" w:type="dxa"/>
            <w:bottom w:w="0" w:type="dxa"/>
            <w:right w:w="108" w:type="dxa"/>
          </w:tblCellMar>
        </w:tblPrEx>
        <w:trPr>
          <w:gridAfter w:val="1"/>
          <w:wAfter w:w="773" w:type="dxa"/>
          <w:trHeight w:val="1013" w:hRule="exact"/>
          <w:jc w:val="center"/>
        </w:trPr>
        <w:tc>
          <w:tcPr>
            <w:tcW w:w="343"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961"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076"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auto"/>
                <w:kern w:val="0"/>
                <w:sz w:val="18"/>
                <w:szCs w:val="18"/>
                <w:lang w:eastAsia="zh-CN"/>
              </w:rPr>
            </w:pPr>
            <w:r>
              <w:rPr>
                <w:rFonts w:hint="eastAsia" w:ascii="宋体" w:hAnsi="宋体" w:cs="宋体"/>
                <w:color w:val="auto"/>
                <w:kern w:val="0"/>
                <w:sz w:val="18"/>
                <w:szCs w:val="18"/>
                <w:lang w:eastAsia="zh-CN"/>
              </w:rPr>
              <w:t>时效指标</w:t>
            </w:r>
          </w:p>
        </w:tc>
        <w:tc>
          <w:tcPr>
            <w:tcW w:w="1984" w:type="dxa"/>
            <w:gridSpan w:val="5"/>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成果印刷进度符合合同要求，印刷完成及时率</w:t>
            </w:r>
          </w:p>
        </w:tc>
        <w:tc>
          <w:tcPr>
            <w:tcW w:w="934" w:type="dxa"/>
            <w:gridSpan w:val="3"/>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default"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=100%</w:t>
            </w:r>
          </w:p>
        </w:tc>
        <w:tc>
          <w:tcPr>
            <w:tcW w:w="946"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default"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100%</w:t>
            </w:r>
          </w:p>
        </w:tc>
        <w:tc>
          <w:tcPr>
            <w:tcW w:w="525" w:type="dxa"/>
            <w:gridSpan w:val="4"/>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default" w:ascii="宋体" w:hAnsi="宋体" w:cs="宋体"/>
                <w:color w:val="auto"/>
                <w:kern w:val="0"/>
                <w:sz w:val="18"/>
                <w:szCs w:val="18"/>
                <w:lang w:val="en-US" w:eastAsia="zh-CN"/>
              </w:rPr>
            </w:pPr>
            <w:r>
              <w:rPr>
                <w:rFonts w:hint="eastAsia" w:ascii="宋体" w:hAnsi="宋体" w:cs="宋体"/>
                <w:color w:val="auto"/>
                <w:kern w:val="0"/>
                <w:sz w:val="18"/>
                <w:szCs w:val="18"/>
                <w:lang w:val="en-US" w:eastAsia="zh-CN"/>
              </w:rPr>
              <w:t>10</w:t>
            </w:r>
          </w:p>
        </w:tc>
        <w:tc>
          <w:tcPr>
            <w:tcW w:w="735" w:type="dxa"/>
            <w:gridSpan w:val="3"/>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lang w:val="en-US" w:eastAsia="zh-CN"/>
              </w:rPr>
              <w:t>10</w:t>
            </w:r>
          </w:p>
        </w:tc>
        <w:tc>
          <w:tcPr>
            <w:tcW w:w="1126" w:type="dxa"/>
            <w:gridSpan w:val="4"/>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r>
      <w:tr>
        <w:tblPrEx>
          <w:tblLayout w:type="fixed"/>
          <w:tblCellMar>
            <w:top w:w="0" w:type="dxa"/>
            <w:left w:w="108" w:type="dxa"/>
            <w:bottom w:w="0" w:type="dxa"/>
            <w:right w:w="108" w:type="dxa"/>
          </w:tblCellMar>
        </w:tblPrEx>
        <w:trPr>
          <w:gridAfter w:val="1"/>
          <w:wAfter w:w="773" w:type="dxa"/>
          <w:trHeight w:val="2092" w:hRule="exact"/>
          <w:jc w:val="center"/>
        </w:trPr>
        <w:tc>
          <w:tcPr>
            <w:tcW w:w="343"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961"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076" w:type="dxa"/>
            <w:gridSpan w:val="2"/>
            <w:vMerge w:val="restart"/>
            <w:tcBorders>
              <w:top w:val="single" w:color="auto" w:sz="4" w:space="0"/>
              <w:left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成本指标</w:t>
            </w:r>
          </w:p>
        </w:tc>
        <w:tc>
          <w:tcPr>
            <w:tcW w:w="1984" w:type="dxa"/>
            <w:gridSpan w:val="5"/>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通州人大</w:t>
            </w:r>
            <w:r>
              <w:rPr>
                <w:rFonts w:hint="eastAsia" w:ascii="宋体" w:hAnsi="宋体" w:cs="宋体"/>
                <w:i w:val="0"/>
                <w:iCs w:val="0"/>
                <w:color w:val="auto"/>
                <w:kern w:val="0"/>
                <w:sz w:val="18"/>
                <w:szCs w:val="18"/>
                <w:u w:val="none"/>
                <w:lang w:val="en-US" w:eastAsia="zh-CN" w:bidi="ar"/>
              </w:rPr>
              <w:t>期刊</w:t>
            </w:r>
            <w:r>
              <w:rPr>
                <w:rFonts w:hint="eastAsia" w:ascii="宋体" w:hAnsi="宋体" w:eastAsia="宋体" w:cs="宋体"/>
                <w:i w:val="0"/>
                <w:iCs w:val="0"/>
                <w:color w:val="auto"/>
                <w:kern w:val="0"/>
                <w:sz w:val="18"/>
                <w:szCs w:val="18"/>
                <w:u w:val="none"/>
                <w:lang w:val="en-US" w:eastAsia="zh-CN" w:bidi="ar"/>
              </w:rPr>
              <w:t>印刷成本</w:t>
            </w:r>
          </w:p>
        </w:tc>
        <w:tc>
          <w:tcPr>
            <w:tcW w:w="934" w:type="dxa"/>
            <w:gridSpan w:val="3"/>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w:t>
            </w:r>
            <w:r>
              <w:rPr>
                <w:rFonts w:hint="eastAsia" w:ascii="宋体" w:hAnsi="宋体" w:cs="宋体"/>
                <w:color w:val="auto"/>
                <w:kern w:val="0"/>
                <w:sz w:val="18"/>
                <w:szCs w:val="18"/>
                <w:lang w:val="en-US" w:eastAsia="zh-CN"/>
              </w:rPr>
              <w:t>70元</w:t>
            </w:r>
          </w:p>
        </w:tc>
        <w:tc>
          <w:tcPr>
            <w:tcW w:w="946"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default" w:ascii="宋体" w:hAnsi="宋体" w:cs="宋体"/>
                <w:color w:val="auto"/>
                <w:kern w:val="0"/>
                <w:sz w:val="18"/>
                <w:szCs w:val="18"/>
                <w:lang w:val="en-US" w:eastAsia="zh-CN"/>
              </w:rPr>
            </w:pPr>
            <w:r>
              <w:rPr>
                <w:rFonts w:hint="eastAsia" w:ascii="宋体" w:hAnsi="宋体" w:cs="宋体"/>
                <w:color w:val="auto"/>
                <w:kern w:val="0"/>
                <w:sz w:val="18"/>
                <w:szCs w:val="18"/>
                <w:lang w:val="en-US" w:eastAsia="zh-CN"/>
              </w:rPr>
              <w:t>未执行</w:t>
            </w:r>
          </w:p>
        </w:tc>
        <w:tc>
          <w:tcPr>
            <w:tcW w:w="525" w:type="dxa"/>
            <w:gridSpan w:val="4"/>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default" w:ascii="宋体" w:hAnsi="宋体" w:cs="宋体"/>
                <w:color w:val="auto"/>
                <w:kern w:val="0"/>
                <w:sz w:val="18"/>
                <w:szCs w:val="18"/>
                <w:lang w:val="en-US" w:eastAsia="zh-CN"/>
              </w:rPr>
            </w:pPr>
            <w:r>
              <w:rPr>
                <w:rFonts w:hint="eastAsia" w:ascii="宋体" w:hAnsi="宋体" w:cs="宋体"/>
                <w:color w:val="auto"/>
                <w:kern w:val="0"/>
                <w:sz w:val="18"/>
                <w:szCs w:val="18"/>
                <w:lang w:val="en-US" w:eastAsia="zh-CN"/>
              </w:rPr>
              <w:t>3</w:t>
            </w:r>
          </w:p>
        </w:tc>
        <w:tc>
          <w:tcPr>
            <w:tcW w:w="73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hint="eastAsia" w:ascii="宋体" w:hAnsi="宋体" w:eastAsia="宋体" w:cs="宋体"/>
                <w:color w:val="auto"/>
                <w:kern w:val="0"/>
                <w:sz w:val="18"/>
                <w:szCs w:val="18"/>
                <w:lang w:val="en-US" w:eastAsia="zh-CN" w:bidi="ar-SA"/>
              </w:rPr>
            </w:pPr>
            <w:r>
              <w:rPr>
                <w:rFonts w:hint="eastAsia" w:ascii="宋体" w:hAnsi="宋体" w:cs="宋体"/>
                <w:color w:val="auto"/>
                <w:kern w:val="0"/>
                <w:sz w:val="18"/>
                <w:szCs w:val="18"/>
                <w:lang w:val="en-US" w:eastAsia="zh-CN"/>
              </w:rPr>
              <w:t>0</w:t>
            </w:r>
          </w:p>
        </w:tc>
        <w:tc>
          <w:tcPr>
            <w:tcW w:w="1126" w:type="dxa"/>
            <w:gridSpan w:val="4"/>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hint="default" w:ascii="宋体" w:hAnsi="宋体" w:cs="宋体"/>
                <w:color w:val="auto"/>
                <w:kern w:val="0"/>
                <w:sz w:val="18"/>
                <w:szCs w:val="18"/>
                <w:lang w:val="en-US" w:eastAsia="zh-CN"/>
              </w:rPr>
            </w:pPr>
            <w:r>
              <w:rPr>
                <w:rFonts w:hint="eastAsia" w:ascii="宋体" w:hAnsi="宋体" w:cs="宋体"/>
                <w:color w:val="auto"/>
                <w:kern w:val="0"/>
                <w:sz w:val="18"/>
                <w:szCs w:val="18"/>
              </w:rPr>
              <w:t>偏差原因分析</w:t>
            </w:r>
            <w:r>
              <w:rPr>
                <w:rFonts w:hint="eastAsia" w:ascii="宋体" w:hAnsi="宋体" w:cs="宋体"/>
                <w:color w:val="auto"/>
                <w:kern w:val="0"/>
                <w:sz w:val="18"/>
                <w:szCs w:val="18"/>
                <w:lang w:eastAsia="zh-CN"/>
              </w:rPr>
              <w:t>：</w:t>
            </w:r>
            <w:r>
              <w:rPr>
                <w:rFonts w:hint="eastAsia" w:ascii="宋体" w:hAnsi="宋体" w:cs="宋体"/>
                <w:color w:val="auto"/>
                <w:kern w:val="0"/>
                <w:sz w:val="18"/>
                <w:szCs w:val="18"/>
                <w:lang w:val="en-US" w:eastAsia="zh-CN"/>
              </w:rPr>
              <w:t>根据工作需求调减此项印制。</w:t>
            </w:r>
          </w:p>
          <w:p>
            <w:pPr>
              <w:widowControl/>
              <w:spacing w:line="240" w:lineRule="exact"/>
              <w:jc w:val="left"/>
              <w:rPr>
                <w:rFonts w:ascii="宋体" w:hAnsi="宋体" w:cs="宋体"/>
                <w:color w:val="auto"/>
                <w:kern w:val="0"/>
                <w:sz w:val="18"/>
                <w:szCs w:val="18"/>
              </w:rPr>
            </w:pPr>
            <w:r>
              <w:rPr>
                <w:rFonts w:hint="eastAsia" w:ascii="宋体" w:hAnsi="宋体" w:cs="宋体"/>
                <w:color w:val="auto"/>
                <w:kern w:val="0"/>
                <w:sz w:val="18"/>
                <w:szCs w:val="18"/>
              </w:rPr>
              <w:t>改进措施</w:t>
            </w:r>
            <w:r>
              <w:rPr>
                <w:rFonts w:hint="eastAsia" w:ascii="宋体" w:hAnsi="宋体" w:cs="宋体"/>
                <w:color w:val="auto"/>
                <w:kern w:val="0"/>
                <w:sz w:val="18"/>
                <w:szCs w:val="18"/>
                <w:lang w:eastAsia="zh-CN"/>
              </w:rPr>
              <w:t>：</w:t>
            </w:r>
            <w:r>
              <w:rPr>
                <w:rFonts w:hint="eastAsia" w:ascii="宋体" w:hAnsi="宋体" w:cs="宋体"/>
                <w:color w:val="auto"/>
                <w:kern w:val="0"/>
                <w:sz w:val="18"/>
                <w:szCs w:val="18"/>
                <w:lang w:val="en-US" w:eastAsia="zh-CN"/>
              </w:rPr>
              <w:t>合理确定印制需求。</w:t>
            </w:r>
          </w:p>
        </w:tc>
      </w:tr>
      <w:tr>
        <w:tblPrEx>
          <w:tblLayout w:type="fixed"/>
          <w:tblCellMar>
            <w:top w:w="0" w:type="dxa"/>
            <w:left w:w="108" w:type="dxa"/>
            <w:bottom w:w="0" w:type="dxa"/>
            <w:right w:w="108" w:type="dxa"/>
          </w:tblCellMar>
        </w:tblPrEx>
        <w:trPr>
          <w:gridAfter w:val="1"/>
          <w:wAfter w:w="773" w:type="dxa"/>
          <w:trHeight w:val="795" w:hRule="exact"/>
          <w:jc w:val="center"/>
        </w:trPr>
        <w:tc>
          <w:tcPr>
            <w:tcW w:w="343"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961"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076" w:type="dxa"/>
            <w:gridSpan w:val="2"/>
            <w:vMerge w:val="continue"/>
            <w:tcBorders>
              <w:left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984" w:type="dxa"/>
            <w:gridSpan w:val="5"/>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auto"/>
                <w:kern w:val="0"/>
                <w:sz w:val="18"/>
                <w:szCs w:val="18"/>
              </w:rPr>
            </w:pPr>
            <w:r>
              <w:rPr>
                <w:rFonts w:hint="eastAsia" w:ascii="宋体" w:hAnsi="宋体" w:eastAsia="宋体" w:cs="宋体"/>
                <w:i w:val="0"/>
                <w:iCs w:val="0"/>
                <w:color w:val="auto"/>
                <w:kern w:val="0"/>
                <w:sz w:val="18"/>
                <w:szCs w:val="18"/>
                <w:u w:val="none"/>
                <w:lang w:val="en-US" w:eastAsia="zh-CN" w:bidi="ar"/>
              </w:rPr>
              <w:t>工作手册印刷成本</w:t>
            </w:r>
          </w:p>
        </w:tc>
        <w:tc>
          <w:tcPr>
            <w:tcW w:w="934" w:type="dxa"/>
            <w:gridSpan w:val="3"/>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eastAsia="宋体" w:cs="宋体"/>
                <w:color w:val="auto"/>
                <w:kern w:val="0"/>
                <w:sz w:val="18"/>
                <w:szCs w:val="18"/>
                <w:lang w:val="en-US" w:eastAsia="zh-CN"/>
              </w:rPr>
            </w:pPr>
            <w:r>
              <w:rPr>
                <w:rFonts w:hint="eastAsia" w:ascii="宋体" w:hAnsi="宋体" w:cs="宋体"/>
                <w:color w:val="auto"/>
                <w:kern w:val="0"/>
                <w:sz w:val="18"/>
                <w:szCs w:val="18"/>
              </w:rPr>
              <w:t>≤</w:t>
            </w:r>
            <w:r>
              <w:rPr>
                <w:rFonts w:hint="eastAsia" w:ascii="宋体" w:hAnsi="宋体" w:cs="宋体"/>
                <w:color w:val="auto"/>
                <w:kern w:val="0"/>
                <w:sz w:val="18"/>
                <w:szCs w:val="18"/>
                <w:lang w:val="en-US" w:eastAsia="zh-CN"/>
              </w:rPr>
              <w:t>40元</w:t>
            </w:r>
          </w:p>
        </w:tc>
        <w:tc>
          <w:tcPr>
            <w:tcW w:w="946"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default"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实际印制单价30元</w:t>
            </w:r>
          </w:p>
        </w:tc>
        <w:tc>
          <w:tcPr>
            <w:tcW w:w="525" w:type="dxa"/>
            <w:gridSpan w:val="4"/>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default"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4</w:t>
            </w:r>
          </w:p>
        </w:tc>
        <w:tc>
          <w:tcPr>
            <w:tcW w:w="73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hint="default" w:ascii="宋体" w:hAnsi="宋体" w:eastAsia="宋体" w:cs="宋体"/>
                <w:color w:val="auto"/>
                <w:kern w:val="0"/>
                <w:sz w:val="18"/>
                <w:szCs w:val="18"/>
                <w:lang w:val="en-US" w:eastAsia="zh-CN" w:bidi="ar-SA"/>
              </w:rPr>
            </w:pPr>
            <w:r>
              <w:rPr>
                <w:rFonts w:hint="eastAsia" w:ascii="宋体" w:hAnsi="宋体" w:cs="宋体"/>
                <w:color w:val="auto"/>
                <w:kern w:val="0"/>
                <w:sz w:val="18"/>
                <w:szCs w:val="18"/>
                <w:lang w:val="en-US" w:eastAsia="zh-CN"/>
              </w:rPr>
              <w:t>4</w:t>
            </w:r>
          </w:p>
        </w:tc>
        <w:tc>
          <w:tcPr>
            <w:tcW w:w="1126" w:type="dxa"/>
            <w:gridSpan w:val="4"/>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r>
      <w:tr>
        <w:tblPrEx>
          <w:tblLayout w:type="fixed"/>
          <w:tblCellMar>
            <w:top w:w="0" w:type="dxa"/>
            <w:left w:w="108" w:type="dxa"/>
            <w:bottom w:w="0" w:type="dxa"/>
            <w:right w:w="108" w:type="dxa"/>
          </w:tblCellMar>
        </w:tblPrEx>
        <w:trPr>
          <w:gridAfter w:val="1"/>
          <w:wAfter w:w="773" w:type="dxa"/>
          <w:trHeight w:val="952" w:hRule="exact"/>
          <w:jc w:val="center"/>
        </w:trPr>
        <w:tc>
          <w:tcPr>
            <w:tcW w:w="343"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961"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076" w:type="dxa"/>
            <w:gridSpan w:val="2"/>
            <w:vMerge w:val="continue"/>
            <w:tcBorders>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984" w:type="dxa"/>
            <w:gridSpan w:val="5"/>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ascii="宋体" w:hAnsi="宋体" w:cs="宋体"/>
                <w:color w:val="auto"/>
                <w:kern w:val="0"/>
                <w:sz w:val="18"/>
                <w:szCs w:val="18"/>
              </w:rPr>
            </w:pPr>
            <w:r>
              <w:rPr>
                <w:rFonts w:hint="eastAsia" w:ascii="宋体" w:hAnsi="宋体" w:eastAsia="宋体" w:cs="宋体"/>
                <w:i w:val="0"/>
                <w:iCs w:val="0"/>
                <w:color w:val="auto"/>
                <w:kern w:val="0"/>
                <w:sz w:val="18"/>
                <w:szCs w:val="18"/>
                <w:u w:val="none"/>
                <w:lang w:val="en-US" w:eastAsia="zh-CN" w:bidi="ar"/>
              </w:rPr>
              <w:t>文件汇编印刷成本</w:t>
            </w:r>
          </w:p>
        </w:tc>
        <w:tc>
          <w:tcPr>
            <w:tcW w:w="934" w:type="dxa"/>
            <w:gridSpan w:val="3"/>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default" w:ascii="宋体" w:hAnsi="宋体" w:eastAsia="宋体" w:cs="宋体"/>
                <w:color w:val="auto"/>
                <w:kern w:val="0"/>
                <w:sz w:val="18"/>
                <w:szCs w:val="18"/>
                <w:lang w:val="en-US" w:eastAsia="zh-CN"/>
              </w:rPr>
            </w:pPr>
            <w:r>
              <w:rPr>
                <w:rFonts w:hint="eastAsia" w:ascii="宋体" w:hAnsi="宋体" w:cs="宋体"/>
                <w:color w:val="auto"/>
                <w:kern w:val="0"/>
                <w:sz w:val="18"/>
                <w:szCs w:val="18"/>
              </w:rPr>
              <w:t>≤</w:t>
            </w:r>
            <w:r>
              <w:rPr>
                <w:rFonts w:hint="eastAsia" w:ascii="宋体" w:hAnsi="宋体" w:cs="宋体"/>
                <w:color w:val="auto"/>
                <w:kern w:val="0"/>
                <w:sz w:val="18"/>
                <w:szCs w:val="18"/>
                <w:lang w:val="en-US" w:eastAsia="zh-CN"/>
              </w:rPr>
              <w:t>60元</w:t>
            </w:r>
          </w:p>
        </w:tc>
        <w:tc>
          <w:tcPr>
            <w:tcW w:w="946"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lang w:val="en-US" w:eastAsia="zh-CN"/>
              </w:rPr>
              <w:t>实际印制单价40元</w:t>
            </w:r>
          </w:p>
        </w:tc>
        <w:tc>
          <w:tcPr>
            <w:tcW w:w="525" w:type="dxa"/>
            <w:gridSpan w:val="4"/>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default"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4</w:t>
            </w:r>
          </w:p>
        </w:tc>
        <w:tc>
          <w:tcPr>
            <w:tcW w:w="73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hint="default" w:ascii="宋体" w:hAnsi="宋体" w:eastAsia="宋体" w:cs="宋体"/>
                <w:color w:val="auto"/>
                <w:kern w:val="0"/>
                <w:sz w:val="18"/>
                <w:szCs w:val="18"/>
                <w:lang w:val="en-US" w:eastAsia="zh-CN" w:bidi="ar-SA"/>
              </w:rPr>
            </w:pPr>
            <w:r>
              <w:rPr>
                <w:rFonts w:hint="eastAsia" w:ascii="宋体" w:hAnsi="宋体" w:cs="宋体"/>
                <w:color w:val="auto"/>
                <w:kern w:val="0"/>
                <w:sz w:val="18"/>
                <w:szCs w:val="18"/>
                <w:lang w:val="en-US" w:eastAsia="zh-CN"/>
              </w:rPr>
              <w:t>4</w:t>
            </w:r>
          </w:p>
        </w:tc>
        <w:tc>
          <w:tcPr>
            <w:tcW w:w="1126" w:type="dxa"/>
            <w:gridSpan w:val="4"/>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r>
      <w:tr>
        <w:tblPrEx>
          <w:tblLayout w:type="fixed"/>
          <w:tblCellMar>
            <w:top w:w="0" w:type="dxa"/>
            <w:left w:w="108" w:type="dxa"/>
            <w:bottom w:w="0" w:type="dxa"/>
            <w:right w:w="108" w:type="dxa"/>
          </w:tblCellMar>
        </w:tblPrEx>
        <w:trPr>
          <w:gridAfter w:val="1"/>
          <w:wAfter w:w="773" w:type="dxa"/>
          <w:trHeight w:val="2850" w:hRule="exact"/>
          <w:jc w:val="center"/>
        </w:trPr>
        <w:tc>
          <w:tcPr>
            <w:tcW w:w="343"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961"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default"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效益指标</w:t>
            </w:r>
          </w:p>
        </w:tc>
        <w:tc>
          <w:tcPr>
            <w:tcW w:w="1076"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社会效益</w:t>
            </w:r>
          </w:p>
          <w:p>
            <w:pPr>
              <w:widowControl/>
              <w:spacing w:line="240" w:lineRule="exact"/>
              <w:jc w:val="center"/>
              <w:rPr>
                <w:rFonts w:hint="eastAsia" w:ascii="宋体" w:hAnsi="宋体" w:cs="宋体"/>
                <w:color w:val="auto"/>
                <w:kern w:val="0"/>
                <w:sz w:val="18"/>
                <w:szCs w:val="18"/>
              </w:rPr>
            </w:pPr>
            <w:r>
              <w:rPr>
                <w:rFonts w:hint="eastAsia" w:ascii="宋体" w:hAnsi="宋体" w:cs="宋体"/>
                <w:color w:val="auto"/>
                <w:kern w:val="0"/>
                <w:sz w:val="18"/>
                <w:szCs w:val="18"/>
              </w:rPr>
              <w:t>指标</w:t>
            </w:r>
          </w:p>
        </w:tc>
        <w:tc>
          <w:tcPr>
            <w:tcW w:w="1984" w:type="dxa"/>
            <w:gridSpan w:val="5"/>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default" w:ascii="宋体" w:hAnsi="宋体" w:cs="宋体"/>
                <w:i w:val="0"/>
                <w:iCs w:val="0"/>
                <w:color w:val="auto"/>
                <w:kern w:val="0"/>
                <w:sz w:val="18"/>
                <w:szCs w:val="18"/>
                <w:u w:val="none"/>
                <w:lang w:val="en-US" w:eastAsia="zh-CN" w:bidi="ar"/>
              </w:rPr>
            </w:pPr>
            <w:r>
              <w:rPr>
                <w:rFonts w:hint="eastAsia" w:ascii="宋体" w:hAnsi="宋体" w:cs="宋体"/>
                <w:i w:val="0"/>
                <w:iCs w:val="0"/>
                <w:color w:val="auto"/>
                <w:kern w:val="0"/>
                <w:sz w:val="18"/>
                <w:szCs w:val="18"/>
                <w:u w:val="none"/>
                <w:lang w:val="en-US" w:eastAsia="zh-CN" w:bidi="ar"/>
              </w:rPr>
              <w:t>通过印制工作手册，为日常工作提供保障</w:t>
            </w:r>
          </w:p>
        </w:tc>
        <w:tc>
          <w:tcPr>
            <w:tcW w:w="934" w:type="dxa"/>
            <w:gridSpan w:val="3"/>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default" w:ascii="宋体" w:hAnsi="宋体" w:cs="宋体"/>
                <w:i w:val="0"/>
                <w:iCs w:val="0"/>
                <w:color w:val="auto"/>
                <w:kern w:val="0"/>
                <w:sz w:val="18"/>
                <w:szCs w:val="18"/>
                <w:u w:val="none"/>
                <w:lang w:val="en-US" w:eastAsia="zh-CN" w:bidi="ar"/>
              </w:rPr>
            </w:pPr>
            <w:r>
              <w:rPr>
                <w:rFonts w:hint="eastAsia" w:ascii="宋体" w:hAnsi="宋体" w:cs="宋体"/>
                <w:i w:val="0"/>
                <w:iCs w:val="0"/>
                <w:color w:val="auto"/>
                <w:kern w:val="0"/>
                <w:sz w:val="18"/>
                <w:szCs w:val="18"/>
                <w:u w:val="none"/>
                <w:lang w:val="en-US" w:eastAsia="zh-CN" w:bidi="ar"/>
              </w:rPr>
              <w:t>100%</w:t>
            </w:r>
          </w:p>
        </w:tc>
        <w:tc>
          <w:tcPr>
            <w:tcW w:w="946"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i w:val="0"/>
                <w:iCs w:val="0"/>
                <w:color w:val="auto"/>
                <w:kern w:val="0"/>
                <w:sz w:val="18"/>
                <w:szCs w:val="18"/>
                <w:u w:val="none"/>
                <w:lang w:val="en-US" w:eastAsia="zh-CN" w:bidi="ar"/>
              </w:rPr>
            </w:pPr>
            <w:r>
              <w:rPr>
                <w:rFonts w:hint="eastAsia" w:ascii="宋体" w:hAnsi="宋体" w:cs="宋体"/>
                <w:i w:val="0"/>
                <w:iCs w:val="0"/>
                <w:color w:val="auto"/>
                <w:kern w:val="0"/>
                <w:sz w:val="18"/>
                <w:szCs w:val="18"/>
                <w:u w:val="none"/>
                <w:lang w:val="en-US" w:eastAsia="zh-CN" w:bidi="ar"/>
              </w:rPr>
              <w:t>100%，通过印制发放</w:t>
            </w:r>
            <w:r>
              <w:rPr>
                <w:rFonts w:hint="eastAsia" w:ascii="宋体" w:hAnsi="宋体" w:eastAsia="宋体" w:cs="宋体"/>
                <w:i w:val="0"/>
                <w:iCs w:val="0"/>
                <w:color w:val="auto"/>
                <w:kern w:val="0"/>
                <w:sz w:val="18"/>
                <w:szCs w:val="18"/>
                <w:u w:val="none"/>
                <w:lang w:val="en-US" w:eastAsia="zh-CN" w:bidi="ar"/>
              </w:rPr>
              <w:t>工作手册</w:t>
            </w:r>
            <w:r>
              <w:rPr>
                <w:rFonts w:hint="eastAsia" w:ascii="宋体" w:hAnsi="宋体" w:cs="宋体"/>
                <w:i w:val="0"/>
                <w:iCs w:val="0"/>
                <w:color w:val="auto"/>
                <w:kern w:val="0"/>
                <w:sz w:val="18"/>
                <w:szCs w:val="18"/>
                <w:u w:val="none"/>
                <w:lang w:val="en-US" w:eastAsia="zh-CN" w:bidi="ar"/>
              </w:rPr>
              <w:t>，形成各项工作操作指南，为下一步人大工作的开展提供保障</w:t>
            </w:r>
          </w:p>
        </w:tc>
        <w:tc>
          <w:tcPr>
            <w:tcW w:w="525" w:type="dxa"/>
            <w:gridSpan w:val="4"/>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default" w:ascii="宋体" w:hAnsi="宋体" w:cs="宋体"/>
                <w:color w:val="auto"/>
                <w:kern w:val="0"/>
                <w:sz w:val="18"/>
                <w:szCs w:val="18"/>
                <w:lang w:val="en-US" w:eastAsia="zh-CN"/>
              </w:rPr>
            </w:pPr>
            <w:r>
              <w:rPr>
                <w:rFonts w:hint="eastAsia" w:ascii="宋体" w:hAnsi="宋体" w:cs="宋体"/>
                <w:color w:val="auto"/>
                <w:kern w:val="0"/>
                <w:sz w:val="18"/>
                <w:szCs w:val="18"/>
                <w:lang w:val="en-US" w:eastAsia="zh-CN"/>
              </w:rPr>
              <w:t>15</w:t>
            </w:r>
          </w:p>
        </w:tc>
        <w:tc>
          <w:tcPr>
            <w:tcW w:w="735" w:type="dxa"/>
            <w:gridSpan w:val="3"/>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default" w:ascii="宋体" w:hAnsi="宋体" w:cs="宋体"/>
                <w:color w:val="auto"/>
                <w:kern w:val="0"/>
                <w:sz w:val="18"/>
                <w:szCs w:val="18"/>
                <w:lang w:val="en-US" w:eastAsia="zh-CN"/>
              </w:rPr>
            </w:pPr>
            <w:r>
              <w:rPr>
                <w:rFonts w:hint="eastAsia" w:ascii="宋体" w:hAnsi="宋体" w:cs="宋体"/>
                <w:color w:val="auto"/>
                <w:kern w:val="0"/>
                <w:sz w:val="18"/>
                <w:szCs w:val="18"/>
                <w:lang w:val="en-US" w:eastAsia="zh-CN"/>
              </w:rPr>
              <w:t>15</w:t>
            </w:r>
          </w:p>
        </w:tc>
        <w:tc>
          <w:tcPr>
            <w:tcW w:w="1126" w:type="dxa"/>
            <w:gridSpan w:val="4"/>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hint="default" w:ascii="宋体" w:hAnsi="宋体" w:eastAsia="宋体" w:cs="宋体"/>
                <w:color w:val="auto"/>
                <w:kern w:val="0"/>
                <w:sz w:val="18"/>
                <w:szCs w:val="18"/>
                <w:lang w:val="en-US" w:eastAsia="zh-CN"/>
              </w:rPr>
            </w:pPr>
          </w:p>
        </w:tc>
      </w:tr>
      <w:tr>
        <w:tblPrEx>
          <w:tblLayout w:type="fixed"/>
          <w:tblCellMar>
            <w:top w:w="0" w:type="dxa"/>
            <w:left w:w="108" w:type="dxa"/>
            <w:bottom w:w="0" w:type="dxa"/>
            <w:right w:w="108" w:type="dxa"/>
          </w:tblCellMar>
        </w:tblPrEx>
        <w:trPr>
          <w:gridAfter w:val="1"/>
          <w:wAfter w:w="773" w:type="dxa"/>
          <w:trHeight w:val="4660" w:hRule="exact"/>
          <w:jc w:val="center"/>
        </w:trPr>
        <w:tc>
          <w:tcPr>
            <w:tcW w:w="343"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961"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107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auto"/>
                <w:kern w:val="0"/>
                <w:sz w:val="18"/>
                <w:szCs w:val="18"/>
              </w:rPr>
            </w:pPr>
          </w:p>
        </w:tc>
        <w:tc>
          <w:tcPr>
            <w:tcW w:w="1984" w:type="dxa"/>
            <w:gridSpan w:val="5"/>
            <w:tcBorders>
              <w:top w:val="single" w:color="auto" w:sz="4" w:space="0"/>
              <w:left w:val="nil"/>
              <w:bottom w:val="single" w:color="auto" w:sz="4" w:space="0"/>
              <w:right w:val="single" w:color="auto" w:sz="4" w:space="0"/>
            </w:tcBorders>
            <w:vAlign w:val="center"/>
          </w:tcPr>
          <w:p>
            <w:pPr>
              <w:widowControl/>
              <w:spacing w:line="240" w:lineRule="exact"/>
              <w:jc w:val="center"/>
              <w:rPr>
                <w:rFonts w:hint="default" w:ascii="宋体" w:hAnsi="宋体" w:cs="宋体"/>
                <w:i w:val="0"/>
                <w:iCs w:val="0"/>
                <w:color w:val="auto"/>
                <w:kern w:val="0"/>
                <w:sz w:val="18"/>
                <w:szCs w:val="18"/>
                <w:u w:val="none"/>
                <w:lang w:val="en-US" w:eastAsia="zh-CN" w:bidi="ar"/>
              </w:rPr>
            </w:pPr>
            <w:r>
              <w:rPr>
                <w:rFonts w:hint="eastAsia" w:ascii="宋体" w:hAnsi="宋体" w:cs="宋体"/>
                <w:i w:val="0"/>
                <w:iCs w:val="0"/>
                <w:color w:val="auto"/>
                <w:kern w:val="0"/>
                <w:sz w:val="18"/>
                <w:szCs w:val="18"/>
                <w:u w:val="none"/>
                <w:lang w:val="en-US" w:eastAsia="zh-CN" w:bidi="ar"/>
              </w:rPr>
              <w:t>通过印制文件汇编，为增强宣传人大工作成效提供保障</w:t>
            </w:r>
          </w:p>
        </w:tc>
        <w:tc>
          <w:tcPr>
            <w:tcW w:w="934"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hint="default" w:ascii="宋体" w:hAnsi="宋体" w:cs="宋体"/>
                <w:i w:val="0"/>
                <w:iCs w:val="0"/>
                <w:color w:val="auto"/>
                <w:kern w:val="0"/>
                <w:sz w:val="18"/>
                <w:szCs w:val="18"/>
                <w:u w:val="none"/>
                <w:lang w:val="en-US" w:eastAsia="zh-CN" w:bidi="ar"/>
              </w:rPr>
            </w:pPr>
            <w:r>
              <w:rPr>
                <w:rFonts w:hint="eastAsia" w:ascii="宋体" w:hAnsi="宋体" w:cs="宋体"/>
                <w:i w:val="0"/>
                <w:iCs w:val="0"/>
                <w:color w:val="auto"/>
                <w:kern w:val="0"/>
                <w:sz w:val="18"/>
                <w:szCs w:val="18"/>
                <w:u w:val="none"/>
                <w:lang w:val="en-US" w:eastAsia="zh-CN" w:bidi="ar"/>
              </w:rPr>
              <w:t>增强</w:t>
            </w:r>
          </w:p>
        </w:tc>
        <w:tc>
          <w:tcPr>
            <w:tcW w:w="9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eastAsia" w:ascii="宋体" w:hAnsi="宋体" w:cs="宋体"/>
                <w:i w:val="0"/>
                <w:iCs w:val="0"/>
                <w:color w:val="auto"/>
                <w:kern w:val="0"/>
                <w:sz w:val="18"/>
                <w:szCs w:val="18"/>
                <w:u w:val="none"/>
                <w:lang w:val="en-US" w:eastAsia="zh-CN" w:bidi="ar"/>
              </w:rPr>
            </w:pPr>
            <w:r>
              <w:rPr>
                <w:rFonts w:hint="eastAsia" w:ascii="宋体" w:hAnsi="宋体" w:cs="宋体"/>
                <w:i w:val="0"/>
                <w:iCs w:val="0"/>
                <w:color w:val="auto"/>
                <w:kern w:val="0"/>
                <w:sz w:val="18"/>
                <w:szCs w:val="18"/>
                <w:u w:val="none"/>
                <w:lang w:val="en-US" w:eastAsia="zh-CN" w:bidi="ar"/>
              </w:rPr>
              <w:t>通过为各单位印制发放文件汇编，使各单位及时掌握当年政府工作报告、人大工作报告等年度工作报告内容及人大会通过的相关决议事项，从而促进人大工作成效的宣传。</w:t>
            </w:r>
          </w:p>
        </w:tc>
        <w:tc>
          <w:tcPr>
            <w:tcW w:w="525"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default" w:ascii="宋体" w:hAnsi="宋体" w:cs="宋体"/>
                <w:color w:val="auto"/>
                <w:kern w:val="0"/>
                <w:sz w:val="18"/>
                <w:szCs w:val="18"/>
                <w:lang w:val="en-US" w:eastAsia="zh-CN"/>
              </w:rPr>
            </w:pPr>
            <w:r>
              <w:rPr>
                <w:rFonts w:hint="eastAsia" w:ascii="宋体" w:hAnsi="宋体" w:cs="宋体"/>
                <w:color w:val="auto"/>
                <w:kern w:val="0"/>
                <w:sz w:val="18"/>
                <w:szCs w:val="18"/>
                <w:lang w:val="en-US" w:eastAsia="zh-CN"/>
              </w:rPr>
              <w:t>15</w:t>
            </w:r>
          </w:p>
        </w:tc>
        <w:tc>
          <w:tcPr>
            <w:tcW w:w="735"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hint="default" w:ascii="宋体" w:hAnsi="宋体" w:cs="宋体"/>
                <w:color w:val="auto"/>
                <w:kern w:val="0"/>
                <w:sz w:val="18"/>
                <w:szCs w:val="18"/>
                <w:lang w:val="en-US" w:eastAsia="zh-CN"/>
              </w:rPr>
            </w:pPr>
            <w:r>
              <w:rPr>
                <w:rFonts w:hint="eastAsia" w:ascii="宋体" w:hAnsi="宋体" w:cs="宋体"/>
                <w:color w:val="auto"/>
                <w:kern w:val="0"/>
                <w:sz w:val="18"/>
                <w:szCs w:val="18"/>
                <w:lang w:val="en-US" w:eastAsia="zh-CN"/>
              </w:rPr>
              <w:t>15</w:t>
            </w:r>
          </w:p>
        </w:tc>
        <w:tc>
          <w:tcPr>
            <w:tcW w:w="1126"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r>
      <w:tr>
        <w:tblPrEx>
          <w:tblLayout w:type="fixed"/>
          <w:tblCellMar>
            <w:top w:w="0" w:type="dxa"/>
            <w:left w:w="108" w:type="dxa"/>
            <w:bottom w:w="0" w:type="dxa"/>
            <w:right w:w="108" w:type="dxa"/>
          </w:tblCellMar>
        </w:tblPrEx>
        <w:trPr>
          <w:gridAfter w:val="1"/>
          <w:wAfter w:w="773" w:type="dxa"/>
          <w:trHeight w:val="1182" w:hRule="exact"/>
          <w:jc w:val="center"/>
        </w:trPr>
        <w:tc>
          <w:tcPr>
            <w:tcW w:w="343" w:type="dxa"/>
            <w:vMerge w:val="continue"/>
            <w:tcBorders>
              <w:left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p>
        </w:tc>
        <w:tc>
          <w:tcPr>
            <w:tcW w:w="961" w:type="dxa"/>
            <w:gridSpan w:val="2"/>
            <w:tcBorders>
              <w:top w:val="single" w:color="auto" w:sz="4" w:space="0"/>
              <w:left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满意度</w:t>
            </w:r>
          </w:p>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指标</w:t>
            </w:r>
          </w:p>
        </w:tc>
        <w:tc>
          <w:tcPr>
            <w:tcW w:w="1076" w:type="dxa"/>
            <w:gridSpan w:val="2"/>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服务对象满意度指标</w:t>
            </w:r>
          </w:p>
        </w:tc>
        <w:tc>
          <w:tcPr>
            <w:tcW w:w="1984" w:type="dxa"/>
            <w:gridSpan w:val="5"/>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auto"/>
                <w:kern w:val="0"/>
                <w:sz w:val="18"/>
                <w:szCs w:val="18"/>
              </w:rPr>
            </w:pPr>
            <w:r>
              <w:rPr>
                <w:rFonts w:hint="eastAsia" w:ascii="宋体" w:hAnsi="宋体" w:cs="宋体"/>
                <w:color w:val="auto"/>
                <w:kern w:val="0"/>
                <w:sz w:val="18"/>
                <w:szCs w:val="18"/>
              </w:rPr>
              <w:t>使用人员满意度</w:t>
            </w:r>
          </w:p>
        </w:tc>
        <w:tc>
          <w:tcPr>
            <w:tcW w:w="934"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color w:val="auto"/>
                <w:kern w:val="0"/>
                <w:sz w:val="18"/>
                <w:szCs w:val="18"/>
                <w:lang w:val="en-US" w:eastAsia="zh-CN"/>
              </w:rPr>
            </w:pPr>
            <w:r>
              <w:rPr>
                <w:rFonts w:hint="eastAsia" w:ascii="宋体" w:hAnsi="宋体" w:cs="宋体"/>
                <w:color w:val="auto"/>
                <w:kern w:val="0"/>
                <w:sz w:val="18"/>
                <w:szCs w:val="18"/>
              </w:rPr>
              <w:t>≥</w:t>
            </w:r>
            <w:r>
              <w:rPr>
                <w:rFonts w:hint="eastAsia" w:ascii="宋体" w:hAnsi="宋体" w:cs="宋体"/>
                <w:color w:val="auto"/>
                <w:kern w:val="0"/>
                <w:sz w:val="18"/>
                <w:szCs w:val="18"/>
                <w:lang w:val="en-US" w:eastAsia="zh-CN"/>
              </w:rPr>
              <w:t>95%</w:t>
            </w:r>
          </w:p>
        </w:tc>
        <w:tc>
          <w:tcPr>
            <w:tcW w:w="946" w:type="dxa"/>
            <w:gridSpan w:val="2"/>
            <w:tcBorders>
              <w:top w:val="single" w:color="auto" w:sz="4" w:space="0"/>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100%</w:t>
            </w:r>
          </w:p>
        </w:tc>
        <w:tc>
          <w:tcPr>
            <w:tcW w:w="525" w:type="dxa"/>
            <w:gridSpan w:val="4"/>
            <w:tcBorders>
              <w:top w:val="single" w:color="auto" w:sz="4" w:space="0"/>
              <w:left w:val="nil"/>
              <w:bottom w:val="single" w:color="auto" w:sz="4" w:space="0"/>
              <w:right w:val="single" w:color="auto" w:sz="4" w:space="0"/>
            </w:tcBorders>
            <w:vAlign w:val="center"/>
          </w:tcPr>
          <w:p>
            <w:pPr>
              <w:widowControl/>
              <w:spacing w:line="240" w:lineRule="exact"/>
              <w:jc w:val="center"/>
              <w:rPr>
                <w:rFonts w:hint="default" w:ascii="宋体" w:hAnsi="宋体" w:eastAsia="宋体" w:cs="宋体"/>
                <w:color w:val="auto"/>
                <w:kern w:val="0"/>
                <w:sz w:val="18"/>
                <w:szCs w:val="18"/>
                <w:lang w:val="en-US" w:eastAsia="zh-CN"/>
              </w:rPr>
            </w:pPr>
            <w:r>
              <w:rPr>
                <w:rFonts w:hint="eastAsia" w:ascii="宋体" w:hAnsi="宋体" w:cs="宋体"/>
                <w:color w:val="auto"/>
                <w:kern w:val="0"/>
                <w:sz w:val="18"/>
                <w:szCs w:val="18"/>
                <w:lang w:val="en-US" w:eastAsia="zh-CN"/>
              </w:rPr>
              <w:t>10</w:t>
            </w:r>
          </w:p>
        </w:tc>
        <w:tc>
          <w:tcPr>
            <w:tcW w:w="735" w:type="dxa"/>
            <w:gridSpan w:val="3"/>
            <w:tcBorders>
              <w:top w:val="single" w:color="auto" w:sz="4" w:space="0"/>
              <w:left w:val="nil"/>
              <w:bottom w:val="single" w:color="auto" w:sz="4" w:space="0"/>
              <w:right w:val="single" w:color="auto" w:sz="4" w:space="0"/>
            </w:tcBorders>
            <w:vAlign w:val="center"/>
          </w:tcPr>
          <w:p>
            <w:pPr>
              <w:widowControl/>
              <w:spacing w:line="240" w:lineRule="exact"/>
              <w:jc w:val="center"/>
              <w:rPr>
                <w:rFonts w:hint="default" w:ascii="宋体" w:hAnsi="宋体" w:cs="宋体"/>
                <w:color w:val="auto"/>
                <w:kern w:val="0"/>
                <w:sz w:val="18"/>
                <w:szCs w:val="18"/>
                <w:lang w:val="en-US"/>
              </w:rPr>
            </w:pPr>
            <w:r>
              <w:rPr>
                <w:rFonts w:hint="eastAsia" w:ascii="宋体" w:hAnsi="宋体" w:cs="宋体"/>
                <w:color w:val="auto"/>
                <w:kern w:val="0"/>
                <w:sz w:val="18"/>
                <w:szCs w:val="18"/>
                <w:lang w:val="en-US" w:eastAsia="zh-CN"/>
              </w:rPr>
              <w:t>10</w:t>
            </w:r>
          </w:p>
        </w:tc>
        <w:tc>
          <w:tcPr>
            <w:tcW w:w="1126" w:type="dxa"/>
            <w:gridSpan w:val="4"/>
            <w:tcBorders>
              <w:top w:val="single" w:color="auto" w:sz="4" w:space="0"/>
              <w:left w:val="nil"/>
              <w:bottom w:val="single" w:color="auto" w:sz="4" w:space="0"/>
              <w:right w:val="single" w:color="auto" w:sz="4" w:space="0"/>
            </w:tcBorders>
            <w:vAlign w:val="center"/>
          </w:tcPr>
          <w:p>
            <w:pPr>
              <w:widowControl/>
              <w:spacing w:line="240" w:lineRule="exact"/>
              <w:jc w:val="left"/>
              <w:rPr>
                <w:rFonts w:hint="default" w:ascii="宋体" w:hAnsi="宋体" w:cs="宋体"/>
                <w:color w:val="auto"/>
                <w:kern w:val="0"/>
                <w:sz w:val="18"/>
                <w:szCs w:val="18"/>
                <w:lang w:val="en-US"/>
              </w:rPr>
            </w:pPr>
          </w:p>
        </w:tc>
      </w:tr>
      <w:tr>
        <w:tblPrEx>
          <w:tblLayout w:type="fixed"/>
          <w:tblCellMar>
            <w:top w:w="0" w:type="dxa"/>
            <w:left w:w="108" w:type="dxa"/>
            <w:bottom w:w="0" w:type="dxa"/>
            <w:right w:w="108" w:type="dxa"/>
          </w:tblCellMar>
        </w:tblPrEx>
        <w:trPr>
          <w:gridAfter w:val="1"/>
          <w:wAfter w:w="773" w:type="dxa"/>
          <w:trHeight w:val="490" w:hRule="exact"/>
          <w:jc w:val="center"/>
        </w:trPr>
        <w:tc>
          <w:tcPr>
            <w:tcW w:w="6244" w:type="dxa"/>
            <w:gridSpan w:val="15"/>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总分</w:t>
            </w:r>
          </w:p>
        </w:tc>
        <w:tc>
          <w:tcPr>
            <w:tcW w:w="525" w:type="dxa"/>
            <w:gridSpan w:val="4"/>
            <w:tcBorders>
              <w:top w:val="nil"/>
              <w:left w:val="nil"/>
              <w:bottom w:val="single" w:color="auto" w:sz="4" w:space="0"/>
              <w:right w:val="single" w:color="auto" w:sz="4" w:space="0"/>
            </w:tcBorders>
            <w:vAlign w:val="center"/>
          </w:tcPr>
          <w:p>
            <w:pPr>
              <w:widowControl/>
              <w:spacing w:line="240" w:lineRule="exact"/>
              <w:jc w:val="center"/>
              <w:rPr>
                <w:rFonts w:ascii="宋体" w:hAnsi="宋体" w:cs="宋体"/>
                <w:color w:val="auto"/>
                <w:kern w:val="0"/>
                <w:sz w:val="18"/>
                <w:szCs w:val="18"/>
              </w:rPr>
            </w:pPr>
            <w:r>
              <w:rPr>
                <w:rFonts w:hint="eastAsia" w:ascii="宋体" w:hAnsi="宋体" w:cs="宋体"/>
                <w:color w:val="auto"/>
                <w:kern w:val="0"/>
                <w:sz w:val="18"/>
                <w:szCs w:val="18"/>
              </w:rPr>
              <w:t>100</w:t>
            </w:r>
          </w:p>
        </w:tc>
        <w:tc>
          <w:tcPr>
            <w:tcW w:w="735" w:type="dxa"/>
            <w:gridSpan w:val="3"/>
            <w:tcBorders>
              <w:top w:val="nil"/>
              <w:left w:val="nil"/>
              <w:bottom w:val="single" w:color="auto" w:sz="4" w:space="0"/>
              <w:right w:val="single" w:color="auto" w:sz="4" w:space="0"/>
            </w:tcBorders>
            <w:vAlign w:val="center"/>
          </w:tcPr>
          <w:p>
            <w:pPr>
              <w:widowControl/>
              <w:spacing w:line="240" w:lineRule="exact"/>
              <w:jc w:val="center"/>
              <w:rPr>
                <w:rFonts w:hint="default" w:ascii="宋体" w:hAnsi="宋体" w:cs="宋体"/>
                <w:color w:val="auto"/>
                <w:kern w:val="0"/>
                <w:sz w:val="18"/>
                <w:szCs w:val="18"/>
                <w:lang w:val="en-US"/>
              </w:rPr>
            </w:pPr>
            <w:r>
              <w:rPr>
                <w:rFonts w:hint="eastAsia" w:ascii="宋体" w:hAnsi="宋体" w:cs="宋体"/>
                <w:color w:val="auto"/>
                <w:kern w:val="0"/>
                <w:sz w:val="18"/>
                <w:szCs w:val="18"/>
                <w:lang w:val="en-US" w:eastAsia="zh-CN"/>
              </w:rPr>
              <w:t>86.21</w:t>
            </w:r>
          </w:p>
        </w:tc>
        <w:tc>
          <w:tcPr>
            <w:tcW w:w="1126" w:type="dxa"/>
            <w:gridSpan w:val="4"/>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hAnsi="宋体" w:cs="宋体"/>
                <w:color w:val="auto"/>
                <w:kern w:val="0"/>
                <w:sz w:val="18"/>
                <w:szCs w:val="18"/>
              </w:rPr>
            </w:pPr>
          </w:p>
        </w:tc>
      </w:tr>
    </w:tbl>
    <w:p>
      <w:pPr>
        <w:pStyle w:val="2"/>
        <w:rPr>
          <w:rFonts w:hint="eastAsia"/>
          <w:lang w:val="en-US" w:eastAsia="zh-CN"/>
        </w:rPr>
      </w:pPr>
    </w:p>
    <w:sectPr>
      <w:footerReference r:id="rId3" w:type="default"/>
      <w:pgSz w:w="11906" w:h="16838"/>
      <w:pgMar w:top="1440" w:right="1803" w:bottom="1440" w:left="1803" w:header="851" w:footer="992" w:gutter="0"/>
      <w:pgBorders>
        <w:top w:val="none" w:color="auto" w:sz="0" w:space="0"/>
        <w:left w:val="none" w:color="auto" w:sz="0" w:space="0"/>
        <w:bottom w:val="none" w:color="auto" w:sz="0" w:space="0"/>
        <w:right w:val="none" w:color="auto" w:sz="0" w:space="0"/>
      </w:pgBorders>
      <w:pgNumType w:fmt="decimal"/>
      <w:cols w:space="72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仿宋_GB2312">
    <w:altName w:val="仿宋"/>
    <w:panose1 w:val="02010609030101010101"/>
    <w:charset w:val="86"/>
    <w:family w:val="auto"/>
    <w:pitch w:val="default"/>
    <w:sig w:usb0="00000000" w:usb1="00000000" w:usb2="00000000" w:usb3="00000000" w:csb0="00040000" w:csb1="00000000"/>
  </w:font>
  <w:font w:name="Verdana">
    <w:panose1 w:val="020B0604030504040204"/>
    <w:charset w:val="00"/>
    <w:family w:val="swiss"/>
    <w:pitch w:val="default"/>
    <w:sig w:usb0="A10006FF" w:usb1="4000205B" w:usb2="00000010" w:usb3="00000000" w:csb0="2000019F" w:csb1="00000000"/>
  </w:font>
  <w:font w:name="方正小标宋简体">
    <w:altName w:val="Arial Unicode MS"/>
    <w:panose1 w:val="02000000000000000000"/>
    <w:charset w:val="86"/>
    <w:family w:val="auto"/>
    <w:pitch w:val="default"/>
    <w:sig w:usb0="00000000" w:usb1="00000000" w:usb2="00000012"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DejaVu Sans">
    <w:altName w:val="Segoe Print"/>
    <w:panose1 w:val="020B0603030804020204"/>
    <w:charset w:val="00"/>
    <w:family w:val="auto"/>
    <w:pitch w:val="default"/>
    <w:sig w:usb0="00000000" w:usb1="00000000" w:usb2="0A246029" w:usb3="0400200C" w:csb0="600001FF" w:csb1="DFFF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Segoe Print">
    <w:panose1 w:val="02000600000000000000"/>
    <w:charset w:val="00"/>
    <w:family w:val="auto"/>
    <w:pitch w:val="default"/>
    <w:sig w:usb0="0000028F" w:usb1="00000000" w:usb2="00000000" w:usb3="00000000" w:csb0="2000009F" w:csb1="47010000"/>
  </w:font>
  <w:font w:name="仿宋_GB2312">
    <w:altName w:val="仿宋"/>
    <w:panose1 w:val="00000000000000000000"/>
    <w:charset w:val="00"/>
    <w:family w:val="auto"/>
    <w:pitch w:val="default"/>
    <w:sig w:usb0="00000000" w:usb1="00000000" w:usb2="00000000" w:usb3="00000000" w:csb0="00000000" w:csb1="00000000"/>
  </w:font>
  <w:font w:name="华文中宋">
    <w:panose1 w:val="02010600040101010101"/>
    <w:charset w:val="86"/>
    <w:family w:val="auto"/>
    <w:pitch w:val="default"/>
    <w:sig w:usb0="00000287" w:usb1="080F0000" w:usb2="00000000" w:usb3="00000000" w:csb0="0004009F" w:csb1="DFD70000"/>
  </w:font>
  <w:font w:name="华文宋体">
    <w:panose1 w:val="02010600040101010101"/>
    <w:charset w:val="86"/>
    <w:family w:val="auto"/>
    <w:pitch w:val="default"/>
    <w:sig w:usb0="00000287" w:usb1="080F0000" w:usb2="00000000" w:usb3="00000000" w:csb0="0004009F" w:csb1="DFD70000"/>
  </w:font>
  <w:font w:name="华文彩云">
    <w:panose1 w:val="02010800040101010101"/>
    <w:charset w:val="86"/>
    <w:family w:val="auto"/>
    <w:pitch w:val="default"/>
    <w:sig w:usb0="00000001" w:usb1="080F0000" w:usb2="00000000" w:usb3="00000000" w:csb0="00040000" w:csb1="00000000"/>
  </w:font>
  <w:font w:name="华文新魏">
    <w:panose1 w:val="02010800040101010101"/>
    <w:charset w:val="86"/>
    <w:family w:val="auto"/>
    <w:pitch w:val="default"/>
    <w:sig w:usb0="00000001" w:usb1="080F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等线">
    <w:altName w:val="Segoe Print"/>
    <w:panose1 w:val="00000000000000000000"/>
    <w:charset w:val="00"/>
    <w:family w:val="auto"/>
    <w:pitch w:val="default"/>
    <w:sig w:usb0="00000000" w:usb1="00000000" w:usb2="00000000" w:usb3="00000000" w:csb0="00000000" w:csb1="00000000"/>
  </w:font>
  <w:font w:name="方正小标宋_GBK">
    <w:altName w:val="Arial Unicode MS"/>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pPr>
                            <w:pStyle w:val="5"/>
                          </w:pPr>
                          <w:r>
                            <w:fldChar w:fldCharType="begin"/>
                          </w:r>
                          <w:r>
                            <w:instrText xml:space="preserve"> PAGE  \* MERGEFORMAT </w:instrText>
                          </w:r>
                          <w:r>
                            <w:fldChar w:fldCharType="separate"/>
                          </w:r>
                          <w:r>
                            <w:t>21</w:t>
                          </w:r>
                          <w:r>
                            <w:fldChar w:fldCharType="end"/>
                          </w:r>
                        </w:p>
                      </w:txbxContent>
                    </wps:txbx>
                    <wps:bodyPr vert="horz" wrap="none" lIns="0" tIns="0" rIns="0" bIns="0" anchor="t" anchorCtr="0" upright="0">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LNJWO7QAAAABQEAAA8AAAAAAAAAAQAgAAAAIgAAAGRycy9kb3ducmV2&#10;LnhtbFBLAQIUABQAAAAIAIdO4kCEXiZ/ywEAAHkDAAAOAAAAAAAAAAEAIAAAAB8BAABkcnMvZTJv&#10;RG9jLnhtbFBLBQYAAAAABgAGAFkBAABcBQ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21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EDB0B63"/>
    <w:rsid w:val="00203328"/>
    <w:rsid w:val="015045FA"/>
    <w:rsid w:val="01534994"/>
    <w:rsid w:val="02464D8A"/>
    <w:rsid w:val="054305D1"/>
    <w:rsid w:val="05862960"/>
    <w:rsid w:val="0B173AAA"/>
    <w:rsid w:val="0C8165E0"/>
    <w:rsid w:val="17162168"/>
    <w:rsid w:val="17857416"/>
    <w:rsid w:val="18D75A88"/>
    <w:rsid w:val="18EE4B78"/>
    <w:rsid w:val="1B1F43BB"/>
    <w:rsid w:val="1E3E61A8"/>
    <w:rsid w:val="1EA06C74"/>
    <w:rsid w:val="224E4050"/>
    <w:rsid w:val="22736326"/>
    <w:rsid w:val="27796794"/>
    <w:rsid w:val="296B150F"/>
    <w:rsid w:val="29D2372F"/>
    <w:rsid w:val="2A825A37"/>
    <w:rsid w:val="2B486287"/>
    <w:rsid w:val="2B5470FA"/>
    <w:rsid w:val="2CBF8107"/>
    <w:rsid w:val="2DBA1880"/>
    <w:rsid w:val="2E227BA9"/>
    <w:rsid w:val="2E9F091B"/>
    <w:rsid w:val="2EB70209"/>
    <w:rsid w:val="2F0A7D83"/>
    <w:rsid w:val="2F460329"/>
    <w:rsid w:val="2FD952A8"/>
    <w:rsid w:val="2FE56521"/>
    <w:rsid w:val="303F6774"/>
    <w:rsid w:val="306F4B47"/>
    <w:rsid w:val="30C82816"/>
    <w:rsid w:val="30FF2B40"/>
    <w:rsid w:val="32211F70"/>
    <w:rsid w:val="32A63B4F"/>
    <w:rsid w:val="359F57EC"/>
    <w:rsid w:val="35D339CB"/>
    <w:rsid w:val="384C2F66"/>
    <w:rsid w:val="3A99080E"/>
    <w:rsid w:val="3B7A6F24"/>
    <w:rsid w:val="3DB23282"/>
    <w:rsid w:val="3E225514"/>
    <w:rsid w:val="3FF79B31"/>
    <w:rsid w:val="4014320B"/>
    <w:rsid w:val="47D91C36"/>
    <w:rsid w:val="49B161DD"/>
    <w:rsid w:val="49C54980"/>
    <w:rsid w:val="4A9B26EE"/>
    <w:rsid w:val="4B861B81"/>
    <w:rsid w:val="4BA31FDB"/>
    <w:rsid w:val="4BFF9656"/>
    <w:rsid w:val="4C8D7391"/>
    <w:rsid w:val="4D6F4358"/>
    <w:rsid w:val="4DE92746"/>
    <w:rsid w:val="4FBF2615"/>
    <w:rsid w:val="4FC71718"/>
    <w:rsid w:val="4FE247B6"/>
    <w:rsid w:val="522E6861"/>
    <w:rsid w:val="52E41B0E"/>
    <w:rsid w:val="537B9DA3"/>
    <w:rsid w:val="54DB4FCC"/>
    <w:rsid w:val="55213515"/>
    <w:rsid w:val="5589645B"/>
    <w:rsid w:val="570827EF"/>
    <w:rsid w:val="57FF6647"/>
    <w:rsid w:val="58F4595E"/>
    <w:rsid w:val="596C348C"/>
    <w:rsid w:val="5A474F5C"/>
    <w:rsid w:val="5B40106A"/>
    <w:rsid w:val="5BC9276A"/>
    <w:rsid w:val="5C70772B"/>
    <w:rsid w:val="5DDF52D1"/>
    <w:rsid w:val="5E06060F"/>
    <w:rsid w:val="5EDB0B63"/>
    <w:rsid w:val="5F9F33EB"/>
    <w:rsid w:val="600224B6"/>
    <w:rsid w:val="609F0013"/>
    <w:rsid w:val="63AB6CEB"/>
    <w:rsid w:val="66001D5C"/>
    <w:rsid w:val="669B607B"/>
    <w:rsid w:val="686828BC"/>
    <w:rsid w:val="6A464857"/>
    <w:rsid w:val="6AC7B1A3"/>
    <w:rsid w:val="6B77FB6F"/>
    <w:rsid w:val="6BD016F7"/>
    <w:rsid w:val="6CCF64A6"/>
    <w:rsid w:val="6CE5619A"/>
    <w:rsid w:val="6EE9A86C"/>
    <w:rsid w:val="6FD43E60"/>
    <w:rsid w:val="70406917"/>
    <w:rsid w:val="715E287C"/>
    <w:rsid w:val="73CF4E93"/>
    <w:rsid w:val="763E871D"/>
    <w:rsid w:val="771E3E2D"/>
    <w:rsid w:val="7781426B"/>
    <w:rsid w:val="77D93D0A"/>
    <w:rsid w:val="79EBFCAD"/>
    <w:rsid w:val="7A276EF7"/>
    <w:rsid w:val="7B4804DE"/>
    <w:rsid w:val="7BBD97BD"/>
    <w:rsid w:val="7BE05542"/>
    <w:rsid w:val="7BFE4A5B"/>
    <w:rsid w:val="7BFFEC6B"/>
    <w:rsid w:val="7C3B30EF"/>
    <w:rsid w:val="7D161608"/>
    <w:rsid w:val="7D761091"/>
    <w:rsid w:val="7D81462A"/>
    <w:rsid w:val="7DBF4FBB"/>
    <w:rsid w:val="7DCD9330"/>
    <w:rsid w:val="7DD758A1"/>
    <w:rsid w:val="7E562264"/>
    <w:rsid w:val="7E5EB5A1"/>
    <w:rsid w:val="7EFD7FFA"/>
    <w:rsid w:val="7F2773F9"/>
    <w:rsid w:val="7F3909BD"/>
    <w:rsid w:val="7F7C49BA"/>
    <w:rsid w:val="7FBF70D0"/>
    <w:rsid w:val="7FF719AD"/>
    <w:rsid w:val="9BFD2FEF"/>
    <w:rsid w:val="AFDDEFDC"/>
    <w:rsid w:val="B2DFF942"/>
    <w:rsid w:val="B5FC34C6"/>
    <w:rsid w:val="BAEFCA12"/>
    <w:rsid w:val="BD5D8A02"/>
    <w:rsid w:val="D4CEDA1A"/>
    <w:rsid w:val="D5A31DC0"/>
    <w:rsid w:val="D7FF1616"/>
    <w:rsid w:val="DFEAA56F"/>
    <w:rsid w:val="E6922BE3"/>
    <w:rsid w:val="EB5BB730"/>
    <w:rsid w:val="EDFF835A"/>
    <w:rsid w:val="EEBB59E1"/>
    <w:rsid w:val="EFCF022D"/>
    <w:rsid w:val="F37B3AB2"/>
    <w:rsid w:val="F6FF4047"/>
    <w:rsid w:val="F7E365DE"/>
    <w:rsid w:val="FA5A168B"/>
    <w:rsid w:val="FD3F40DC"/>
    <w:rsid w:val="FEF8056D"/>
    <w:rsid w:val="FEF82787"/>
    <w:rsid w:val="FEFD3F0E"/>
    <w:rsid w:val="FFBDEA55"/>
  </w:rsids>
  <m:mathPr>
    <m:lMargin m:val="0"/>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2"/>
    <w:basedOn w:val="1"/>
    <w:next w:val="1"/>
    <w:qFormat/>
    <w:uiPriority w:val="0"/>
    <w:pPr>
      <w:keepNext/>
      <w:keepLines/>
      <w:spacing w:before="260" w:after="260" w:line="413" w:lineRule="auto"/>
      <w:outlineLvl w:val="1"/>
    </w:pPr>
    <w:rPr>
      <w:rFonts w:ascii="Arial" w:hAnsi="Arial" w:eastAsia="黑体"/>
      <w:b/>
      <w:sz w:val="32"/>
    </w:rPr>
  </w:style>
  <w:style w:type="character" w:default="1" w:styleId="8">
    <w:name w:val="Default Paragraph Font"/>
    <w:semiHidden/>
    <w:qFormat/>
    <w:uiPriority w:val="0"/>
  </w:style>
  <w:style w:type="table" w:default="1" w:styleId="10">
    <w:name w:val="Normal Table"/>
    <w:semiHidden/>
    <w:qFormat/>
    <w:uiPriority w:val="0"/>
    <w:tblPr>
      <w:tblLayout w:type="fixed"/>
      <w:tblCellMar>
        <w:top w:w="0" w:type="dxa"/>
        <w:left w:w="108" w:type="dxa"/>
        <w:bottom w:w="0" w:type="dxa"/>
        <w:right w:w="108" w:type="dxa"/>
      </w:tblCellMar>
    </w:tblPr>
  </w:style>
  <w:style w:type="paragraph" w:styleId="2">
    <w:name w:val="Normal Indent"/>
    <w:basedOn w:val="1"/>
    <w:next w:val="1"/>
    <w:qFormat/>
    <w:uiPriority w:val="0"/>
    <w:pPr>
      <w:ind w:firstLine="200" w:firstLineChars="200"/>
    </w:pPr>
  </w:style>
  <w:style w:type="paragraph" w:styleId="4">
    <w:name w:val="Body Text"/>
    <w:basedOn w:val="1"/>
    <w:next w:val="1"/>
    <w:qFormat/>
    <w:uiPriority w:val="0"/>
    <w:pPr>
      <w:spacing w:before="0" w:after="140" w:line="276" w:lineRule="auto"/>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9">
    <w:name w:val="Hyperlink"/>
    <w:basedOn w:val="8"/>
    <w:qFormat/>
    <w:uiPriority w:val="0"/>
    <w:rPr>
      <w:color w:val="0000FF"/>
      <w:u w:val="single"/>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tcPr>
      <w:textDirection w:val="lrTb"/>
    </w:tcPr>
  </w:style>
  <w:style w:type="character" w:customStyle="1" w:styleId="12">
    <w:name w:val="font81"/>
    <w:basedOn w:val="8"/>
    <w:qFormat/>
    <w:uiPriority w:val="0"/>
    <w:rPr>
      <w:rFonts w:hint="eastAsia" w:ascii="宋体" w:hAnsi="宋体" w:eastAsia="宋体" w:cs="宋体"/>
      <w:color w:val="000000"/>
      <w:sz w:val="20"/>
      <w:szCs w:val="20"/>
      <w:u w:val="none"/>
    </w:rPr>
  </w:style>
  <w:style w:type="character" w:customStyle="1" w:styleId="13">
    <w:name w:val="font11"/>
    <w:basedOn w:val="8"/>
    <w:qFormat/>
    <w:uiPriority w:val="0"/>
    <w:rPr>
      <w:rFonts w:hint="eastAsia" w:ascii="仿宋_GB2312" w:eastAsia="仿宋_GB2312" w:cs="仿宋_GB2312"/>
      <w:color w:val="000000"/>
      <w:sz w:val="24"/>
      <w:szCs w:val="24"/>
      <w:u w:val="none"/>
    </w:rPr>
  </w:style>
  <w:style w:type="character" w:customStyle="1" w:styleId="14">
    <w:name w:val="font61"/>
    <w:basedOn w:val="8"/>
    <w:qFormat/>
    <w:uiPriority w:val="0"/>
    <w:rPr>
      <w:rFonts w:hint="eastAsia" w:ascii="仿宋_GB2312" w:eastAsia="仿宋_GB2312" w:cs="仿宋_GB2312"/>
      <w:color w:val="000000"/>
      <w:sz w:val="24"/>
      <w:szCs w:val="24"/>
      <w:u w:val="none"/>
    </w:rPr>
  </w:style>
  <w:style w:type="character" w:customStyle="1" w:styleId="15">
    <w:name w:val="font71"/>
    <w:basedOn w:val="8"/>
    <w:qFormat/>
    <w:uiPriority w:val="0"/>
    <w:rPr>
      <w:rFonts w:hint="eastAsia" w:ascii="宋体" w:hAnsi="宋体" w:eastAsia="宋体" w:cs="宋体"/>
      <w:color w:val="FF0000"/>
      <w:sz w:val="20"/>
      <w:szCs w:val="20"/>
      <w:u w:val="none"/>
    </w:rPr>
  </w:style>
  <w:style w:type="paragraph" w:customStyle="1" w:styleId="16">
    <w:name w:val="表格"/>
    <w:basedOn w:val="1"/>
    <w:qFormat/>
    <w:uiPriority w:val="0"/>
    <w:pPr>
      <w:autoSpaceDN w:val="0"/>
      <w:jc w:val="center"/>
    </w:pPr>
    <w:rPr>
      <w:rFonts w:ascii="Verdana" w:hAnsi="Verdana" w:eastAsia="仿宋_GB2312" w:cs="Times New Roman"/>
      <w:bCs/>
      <w:sz w:val="24"/>
      <w:szCs w:val="21"/>
      <w:lang w:eastAsia="en-US"/>
    </w:rPr>
  </w:style>
  <w:style w:type="paragraph" w:customStyle="1" w:styleId="17">
    <w:name w:val="首行缩进"/>
    <w:basedOn w:val="1"/>
    <w:qFormat/>
    <w:uiPriority w:val="0"/>
    <w:pPr>
      <w:ind w:firstLine="480"/>
    </w:pPr>
    <w:rPr>
      <w:szCs w:val="20"/>
      <w:lang w:val="zh-CN"/>
    </w:rPr>
  </w:style>
  <w:style w:type="character" w:customStyle="1" w:styleId="18">
    <w:name w:val="font21"/>
    <w:basedOn w:val="8"/>
    <w:qFormat/>
    <w:uiPriority w:val="0"/>
    <w:rPr>
      <w:rFonts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Office_10.8.0.5715_F1E327BC-269C-435d-A152-05C5408002CA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2024-03-12T19:08:00Z</dcterms:created>
  <dc:creator>user</dc:creator>
  <cp:lastModifiedBy>cws001</cp:lastModifiedBy>
  <cp:lastPrinted>2024-03-30T01:59:00Z</cp:lastPrinted>
  <dcterms:modified xsi:type="dcterms:W3CDTF">2025-09-15T02:50:45Z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2052-10.8.0.5715</vt:lpwstr>
  </property>
</Properties>
</file>